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40"/>
          <w:szCs w:val="40"/>
        </w:rPr>
      </w:pPr>
      <w:r>
        <w:rPr>
          <w:rFonts w:hint="eastAsia" w:ascii="方正小标宋简体" w:hAnsi="宋体" w:eastAsia="方正小标宋简体"/>
          <w:color w:val="000000"/>
          <w:sz w:val="40"/>
          <w:szCs w:val="40"/>
        </w:rPr>
        <w:t>丽水市文化和广电旅游体育局</w:t>
      </w:r>
    </w:p>
    <w:p>
      <w:pPr>
        <w:spacing w:line="600" w:lineRule="exact"/>
        <w:jc w:val="center"/>
        <w:rPr>
          <w:rFonts w:ascii="方正小标宋简体" w:hAnsi="宋体" w:eastAsia="方正小标宋简体"/>
          <w:color w:val="000000"/>
          <w:sz w:val="40"/>
          <w:szCs w:val="40"/>
        </w:rPr>
      </w:pPr>
      <w:r>
        <w:rPr>
          <w:rFonts w:hint="eastAsia" w:ascii="方正小标宋简体" w:hAnsi="宋体" w:eastAsia="方正小标宋简体"/>
          <w:color w:val="000000"/>
          <w:sz w:val="40"/>
          <w:szCs w:val="40"/>
        </w:rPr>
        <w:t>重大行政执法决定法制审核办法（试行）</w:t>
      </w:r>
    </w:p>
    <w:p>
      <w:pPr>
        <w:spacing w:line="560" w:lineRule="exact"/>
        <w:ind w:firstLine="720" w:firstLineChars="200"/>
        <w:rPr>
          <w:rFonts w:ascii="方正小标宋简体" w:eastAsia="方正小标宋简体"/>
          <w:color w:val="000000"/>
          <w:sz w:val="36"/>
          <w:szCs w:val="36"/>
        </w:rPr>
      </w:pPr>
    </w:p>
    <w:p>
      <w:pPr>
        <w:spacing w:line="54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 xml:space="preserve">第一条 </w:t>
      </w:r>
      <w:r>
        <w:rPr>
          <w:rFonts w:hint="eastAsia" w:ascii="仿宋_GB2312" w:eastAsia="仿宋_GB2312"/>
          <w:color w:val="000000"/>
          <w:sz w:val="32"/>
          <w:szCs w:val="32"/>
        </w:rPr>
        <w:t>为完善行政执法程序，保证行政执法决定的合法、有效，促进严格、规范、公正、文明执法，根据《中华人民共和国行政处罚法》《中华人民共和国行政许可法》《中华人民共和国行政强制法》《浙江省重大行政执法决定法制审核办法（试行）》《浙江省文化和旅游厅关于印发&lt;行政执法公示办法（试行）&gt;等办法的通知》《丽水市全面推进依法行政工作领导小组办公室关于转发&lt;浙江省全面推行行政执法公示制度执法全过程记录制度重大执法决定法制审核制度实施方案&gt;的通知》等有关规定，结合本局实际，制定本办法。</w:t>
      </w:r>
    </w:p>
    <w:p>
      <w:pPr>
        <w:spacing w:line="54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 xml:space="preserve">第二条 </w:t>
      </w:r>
      <w:r>
        <w:rPr>
          <w:rFonts w:hint="eastAsia" w:ascii="仿宋_GB2312" w:eastAsia="仿宋_GB2312"/>
          <w:color w:val="000000"/>
          <w:sz w:val="32"/>
          <w:szCs w:val="32"/>
        </w:rPr>
        <w:t>本办法所称重大行政执法决定，是指以本局名义作出的涉及相对人较多、权益影响重大或者疑难复杂的行政许可、行政处罚、行政强制等行政执法决定。</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sz w:val="32"/>
          <w:szCs w:val="32"/>
        </w:rPr>
        <w:t xml:space="preserve">第三条 </w:t>
      </w:r>
      <w:r>
        <w:rPr>
          <w:rFonts w:hint="eastAsia" w:ascii="仿宋_GB2312" w:eastAsia="仿宋_GB2312"/>
          <w:color w:val="000000"/>
          <w:sz w:val="32"/>
          <w:szCs w:val="32"/>
        </w:rPr>
        <w:t>具有下列情形之</w:t>
      </w:r>
      <w:r>
        <w:rPr>
          <w:rFonts w:hint="eastAsia" w:ascii="仿宋_GB2312" w:eastAsia="仿宋_GB2312"/>
          <w:color w:val="000000" w:themeColor="text1"/>
          <w:sz w:val="32"/>
          <w:szCs w:val="32"/>
          <w14:textFill>
            <w14:solidFill>
              <w14:schemeClr w14:val="tx1"/>
            </w14:solidFill>
          </w14:textFill>
        </w:rPr>
        <w:t>一的行政执法决定，属于重大行政执法决定，应当在作出决定前进行法制审核：</w:t>
      </w:r>
    </w:p>
    <w:p>
      <w:pPr>
        <w:spacing w:line="54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拟作出较大数额罚款的，具体为涉及文化、广电类的，非经营性2000元以上，经营性50000元以上；涉及文物类的，个人5000元以上，法人200000元以上，其他组织30000元以上；涉及旅游类的，个人10000元以上，组织100000元以上；涉及体育类的，个人5000元以上，组织50000元以上</w:t>
      </w:r>
      <w:r>
        <w:rPr>
          <w:rFonts w:hint="eastAsia" w:ascii="仿宋_GB2312" w:eastAsia="仿宋_GB2312"/>
          <w:color w:val="000000" w:themeColor="text1"/>
          <w:sz w:val="32"/>
          <w:szCs w:val="32"/>
          <w:lang w:eastAsia="zh-CN"/>
          <w14:textFill>
            <w14:solidFill>
              <w14:schemeClr w14:val="tx1"/>
            </w14:solidFill>
          </w14:textFill>
        </w:rPr>
        <w:t>；</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（二）除较大数额罚款外，其他依法应组织听证或达到听证标准的；</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）可能造成重大社会影响或引发社会风险的；</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）当事人、利害关系人的权益可能受到重大影响；</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）当事人、利害关系人人数较多或争议较大的；</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）行政执法事项疑难、复杂的；</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）拟作出不予行政许可决定或撤销行政许可决定的；</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八</w:t>
      </w:r>
      <w:r>
        <w:rPr>
          <w:rFonts w:hint="eastAsia" w:ascii="仿宋_GB2312" w:eastAsia="仿宋_GB2312"/>
          <w:color w:val="000000" w:themeColor="text1"/>
          <w:sz w:val="32"/>
          <w:szCs w:val="32"/>
          <w14:textFill>
            <w14:solidFill>
              <w14:schemeClr w14:val="tx1"/>
            </w14:solidFill>
          </w14:textFill>
        </w:rPr>
        <w:t>）拟作出不予行政处罚或减轻行政处罚的；</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九</w:t>
      </w:r>
      <w:r>
        <w:rPr>
          <w:rFonts w:hint="eastAsia" w:ascii="仿宋_GB2312" w:eastAsia="仿宋_GB2312"/>
          <w:color w:val="000000" w:themeColor="text1"/>
          <w:sz w:val="32"/>
          <w:szCs w:val="32"/>
          <w14:textFill>
            <w14:solidFill>
              <w14:schemeClr w14:val="tx1"/>
            </w14:solidFill>
          </w14:textFill>
        </w:rPr>
        <w:t>）法律、法规、规章以及国家、省和市级行政规范性文件规定的其他情形。</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第四条 </w:t>
      </w:r>
      <w:r>
        <w:rPr>
          <w:rFonts w:hint="eastAsia" w:ascii="仿宋_GB2312" w:eastAsia="仿宋_GB2312"/>
          <w:color w:val="000000" w:themeColor="text1"/>
          <w:sz w:val="32"/>
          <w:szCs w:val="32"/>
          <w14:textFill>
            <w14:solidFill>
              <w14:schemeClr w14:val="tx1"/>
            </w14:solidFill>
          </w14:textFill>
        </w:rPr>
        <w:t>本局行政执法事项承办业务处室（以下简称承办机构）以局名义作出重大行政执法决定前，应依照本办法规定由</w:t>
      </w:r>
      <w:r>
        <w:rPr>
          <w:rFonts w:hint="eastAsia" w:ascii="仿宋_GB2312" w:eastAsia="仿宋_GB2312"/>
          <w:color w:val="000000" w:themeColor="text1"/>
          <w:sz w:val="32"/>
          <w:szCs w:val="32"/>
          <w:lang w:eastAsia="zh-CN"/>
          <w14:textFill>
            <w14:solidFill>
              <w14:schemeClr w14:val="tx1"/>
            </w14:solidFill>
          </w14:textFill>
        </w:rPr>
        <w:t>局机关法规职能处室</w:t>
      </w:r>
      <w:r>
        <w:rPr>
          <w:rFonts w:hint="eastAsia" w:ascii="仿宋_GB2312" w:eastAsia="仿宋_GB2312"/>
          <w:color w:val="000000" w:themeColor="text1"/>
          <w:sz w:val="32"/>
          <w:szCs w:val="32"/>
          <w14:textFill>
            <w14:solidFill>
              <w14:schemeClr w14:val="tx1"/>
            </w14:solidFill>
          </w14:textFill>
        </w:rPr>
        <w:t>对拟作出决定的合法性、适当性进行法制审核；法律、法规、规章规定因情况紧急等原因，需作出即时性、应急性行政执法决定的除外。</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第五条 </w:t>
      </w:r>
      <w:r>
        <w:rPr>
          <w:rFonts w:hint="eastAsia" w:ascii="仿宋_GB2312" w:eastAsia="仿宋_GB2312"/>
          <w:color w:val="000000" w:themeColor="text1"/>
          <w:sz w:val="32"/>
          <w:szCs w:val="32"/>
          <w14:textFill>
            <w14:solidFill>
              <w14:schemeClr w14:val="tx1"/>
            </w14:solidFill>
          </w14:textFill>
        </w:rPr>
        <w:t>承办机构应当在重大行政执法调查终结、拟定处理决定后，作出重大行政执法决定前，及时将执法案卷和有关材料移送</w:t>
      </w:r>
      <w:r>
        <w:rPr>
          <w:rFonts w:hint="eastAsia" w:ascii="仿宋_GB2312" w:eastAsia="仿宋_GB2312"/>
          <w:color w:val="000000" w:themeColor="text1"/>
          <w:sz w:val="32"/>
          <w:szCs w:val="32"/>
          <w:lang w:eastAsia="zh-CN"/>
          <w14:textFill>
            <w14:solidFill>
              <w14:schemeClr w14:val="tx1"/>
            </w14:solidFill>
          </w14:textFill>
        </w:rPr>
        <w:t>局机关法规职能处室</w:t>
      </w:r>
      <w:r>
        <w:rPr>
          <w:rFonts w:hint="eastAsia" w:ascii="仿宋_GB2312" w:eastAsia="仿宋_GB2312"/>
          <w:color w:val="000000" w:themeColor="text1"/>
          <w:sz w:val="32"/>
          <w:szCs w:val="32"/>
          <w14:textFill>
            <w14:solidFill>
              <w14:schemeClr w14:val="tx1"/>
            </w14:solidFill>
          </w14:textFill>
        </w:rPr>
        <w:t>审核。</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第六条</w:t>
      </w:r>
      <w:r>
        <w:rPr>
          <w:rFonts w:hint="eastAsia" w:ascii="仿宋_GB2312" w:eastAsia="仿宋_GB2312"/>
          <w:color w:val="000000" w:themeColor="text1"/>
          <w:sz w:val="32"/>
          <w:szCs w:val="32"/>
          <w14:textFill>
            <w14:solidFill>
              <w14:schemeClr w14:val="tx1"/>
            </w14:solidFill>
          </w14:textFill>
        </w:rPr>
        <w:t xml:space="preserve"> 重大行政执法决定法制审核主要内容：</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（一）执法主体是否适格；</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（二）认定的事实是否清楚，证据是否确凿；</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（三）程序是否合法、规范；</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（四）定性是否准确，适用法律、法规、规章是否正确，执行裁量基准是否适当； </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（五）行政执法文书是否规范、齐备；</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（六）其他依法应当审核的事项。</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第七条 </w:t>
      </w:r>
      <w:r>
        <w:rPr>
          <w:rFonts w:hint="eastAsia" w:ascii="仿宋_GB2312" w:eastAsia="仿宋_GB2312"/>
          <w:color w:val="000000" w:themeColor="text1"/>
          <w:sz w:val="32"/>
          <w:szCs w:val="32"/>
          <w:lang w:eastAsia="zh-CN"/>
          <w14:textFill>
            <w14:solidFill>
              <w14:schemeClr w14:val="tx1"/>
            </w14:solidFill>
          </w14:textFill>
        </w:rPr>
        <w:t>局机关法规职能处室</w:t>
      </w:r>
      <w:r>
        <w:rPr>
          <w:rFonts w:hint="eastAsia" w:ascii="仿宋_GB2312" w:eastAsia="仿宋_GB2312"/>
          <w:color w:val="000000" w:themeColor="text1"/>
          <w:sz w:val="32"/>
          <w:szCs w:val="32"/>
          <w14:textFill>
            <w14:solidFill>
              <w14:schemeClr w14:val="tx1"/>
            </w14:solidFill>
          </w14:textFill>
        </w:rPr>
        <w:t>在收到送审材料后，应及时审核，严格认真把关，并在5个工作日内出具书面审核意见；因特殊情况需要延长期限的，可以适当延长，但最长不超过10个工作日。</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第八条 </w:t>
      </w:r>
      <w:r>
        <w:rPr>
          <w:rFonts w:hint="eastAsia" w:ascii="仿宋_GB2312" w:eastAsia="仿宋_GB2312"/>
          <w:color w:val="000000" w:themeColor="text1"/>
          <w:sz w:val="32"/>
          <w:szCs w:val="32"/>
          <w14:textFill>
            <w14:solidFill>
              <w14:schemeClr w14:val="tx1"/>
            </w14:solidFill>
          </w14:textFill>
        </w:rPr>
        <w:t>重大行政执法决定法制审核以书面审核为主。必要时，</w:t>
      </w:r>
      <w:r>
        <w:rPr>
          <w:rFonts w:hint="eastAsia" w:ascii="仿宋_GB2312" w:eastAsia="仿宋_GB2312"/>
          <w:color w:val="000000" w:themeColor="text1"/>
          <w:sz w:val="32"/>
          <w:szCs w:val="32"/>
          <w:lang w:eastAsia="zh-CN"/>
          <w14:textFill>
            <w14:solidFill>
              <w14:schemeClr w14:val="tx1"/>
            </w14:solidFill>
          </w14:textFill>
        </w:rPr>
        <w:t>局机关法规职能处室</w:t>
      </w:r>
      <w:r>
        <w:rPr>
          <w:rFonts w:hint="eastAsia" w:ascii="仿宋_GB2312" w:eastAsia="仿宋_GB2312"/>
          <w:color w:val="000000" w:themeColor="text1"/>
          <w:sz w:val="32"/>
          <w:szCs w:val="32"/>
          <w14:textFill>
            <w14:solidFill>
              <w14:schemeClr w14:val="tx1"/>
            </w14:solidFill>
          </w14:textFill>
        </w:rPr>
        <w:t>可以向案件调查人员了解情况，听取意见建议，并可咨询本局法律顾问意见建议。</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第九条</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局机关法规职能处室</w:t>
      </w:r>
      <w:r>
        <w:rPr>
          <w:rFonts w:hint="eastAsia" w:ascii="仿宋_GB2312" w:eastAsia="仿宋_GB2312"/>
          <w:color w:val="000000" w:themeColor="text1"/>
          <w:sz w:val="32"/>
          <w:szCs w:val="32"/>
          <w14:textFill>
            <w14:solidFill>
              <w14:schemeClr w14:val="tx1"/>
            </w14:solidFill>
          </w14:textFill>
        </w:rPr>
        <w:t>对案卷进行审核后，根据不同情况提出以下相应的书面审核意见：</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（一）对事实清楚、证据确凿、依据正确、结果适当、程序合法的，签署</w:t>
      </w:r>
      <w:r>
        <w:rPr>
          <w:rFonts w:hint="eastAsia" w:ascii="仿宋_GB2312" w:eastAsia="仿宋_GB2312"/>
          <w:color w:val="000000" w:themeColor="text1"/>
          <w:sz w:val="32"/>
          <w:szCs w:val="32"/>
          <w:lang w:eastAsia="zh-CN"/>
          <w14:textFill>
            <w14:solidFill>
              <w14:schemeClr w14:val="tx1"/>
            </w14:solidFill>
          </w14:textFill>
        </w:rPr>
        <w:t>审核</w:t>
      </w:r>
      <w:r>
        <w:rPr>
          <w:rFonts w:hint="eastAsia" w:ascii="仿宋_GB2312" w:eastAsia="仿宋_GB2312"/>
          <w:color w:val="000000" w:themeColor="text1"/>
          <w:sz w:val="32"/>
          <w:szCs w:val="32"/>
          <w14:textFill>
            <w14:solidFill>
              <w14:schemeClr w14:val="tx1"/>
            </w14:solidFill>
          </w14:textFill>
        </w:rPr>
        <w:t>意见；</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（二）对事实不清、证据不足的，提出补充调查或不予作出行政执法决定意见；</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（三）对材料或者手续不齐全的，提出补齐意见；</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（四）对适用法律不当或裁量基准不当的，提出修正意见；</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（五）对执法程序不合法的，提出纠正意见；</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（六）对超出管辖范围的，提出移送意见；</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w:t>
      </w:r>
      <w:r>
        <w:rPr>
          <w:rFonts w:hint="eastAsia" w:ascii="Segoe UI Symbol" w:hAnsi="Segoe UI Symbol" w:eastAsia="仿宋_GB2312" w:cs="Segoe UI Symbol"/>
          <w:color w:val="000000" w:themeColor="text1"/>
          <w:sz w:val="32"/>
          <w:szCs w:val="32"/>
          <w14:textFill>
            <w14:solidFill>
              <w14:schemeClr w14:val="tx1"/>
            </w14:solidFill>
          </w14:textFill>
        </w:rPr>
        <w:t>对执法主体不合法或者超越职权的，提出停止执法行为意见；</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（八）其他意见建议。</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第十条 </w:t>
      </w:r>
      <w:r>
        <w:rPr>
          <w:rFonts w:hint="eastAsia" w:ascii="仿宋_GB2312" w:eastAsia="仿宋_GB2312"/>
          <w:color w:val="000000" w:themeColor="text1"/>
          <w:sz w:val="32"/>
          <w:szCs w:val="32"/>
          <w14:textFill>
            <w14:solidFill>
              <w14:schemeClr w14:val="tx1"/>
            </w14:solidFill>
          </w14:textFill>
        </w:rPr>
        <w:t>承办机构对法制审核意见应当研究采纳；对法制审核意见有异议的，可以提交</w:t>
      </w:r>
      <w:r>
        <w:rPr>
          <w:rFonts w:hint="eastAsia" w:ascii="仿宋_GB2312" w:eastAsia="仿宋_GB2312"/>
          <w:color w:val="000000" w:themeColor="text1"/>
          <w:sz w:val="32"/>
          <w:szCs w:val="32"/>
          <w:lang w:eastAsia="zh-CN"/>
          <w14:textFill>
            <w14:solidFill>
              <w14:schemeClr w14:val="tx1"/>
            </w14:solidFill>
          </w14:textFill>
        </w:rPr>
        <w:t>局机关法规职能处室</w:t>
      </w:r>
      <w:r>
        <w:rPr>
          <w:rFonts w:hint="eastAsia" w:ascii="仿宋_GB2312" w:eastAsia="仿宋_GB2312"/>
          <w:color w:val="000000" w:themeColor="text1"/>
          <w:sz w:val="32"/>
          <w:szCs w:val="32"/>
          <w14:textFill>
            <w14:solidFill>
              <w14:schemeClr w14:val="tx1"/>
            </w14:solidFill>
          </w14:textFill>
        </w:rPr>
        <w:t>重新审核；对于重新审核的意见仍有异议的，可以提请局长办公会议、局党组会议集体研究决定。</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第十一条</w:t>
      </w:r>
      <w:r>
        <w:rPr>
          <w:rFonts w:hint="eastAsia" w:ascii="仿宋_GB2312" w:eastAsia="仿宋_GB2312"/>
          <w:color w:val="000000" w:themeColor="text1"/>
          <w:sz w:val="32"/>
          <w:szCs w:val="32"/>
          <w14:textFill>
            <w14:solidFill>
              <w14:schemeClr w14:val="tx1"/>
            </w14:solidFill>
          </w14:textFill>
        </w:rPr>
        <w:t xml:space="preserve"> 在法制审核过程中形成的书面审核意见等相关记录应归入行政执法案卷。</w:t>
      </w:r>
    </w:p>
    <w:p>
      <w:pPr>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第十二条</w:t>
      </w:r>
      <w:r>
        <w:rPr>
          <w:rFonts w:hint="eastAsia" w:ascii="仿宋_GB2312" w:eastAsia="仿宋_GB2312"/>
          <w:color w:val="000000" w:themeColor="text1"/>
          <w:sz w:val="32"/>
          <w:szCs w:val="32"/>
          <w14:textFill>
            <w14:solidFill>
              <w14:schemeClr w14:val="tx1"/>
            </w14:solidFill>
          </w14:textFill>
        </w:rPr>
        <w:t xml:space="preserve"> 违反本办法规定，未执行重大行政执法决定法制审核制度的，应当责令改正；造成严重后果的，对直接主管人员和其他直接责任人员依法给予行政处分。</w:t>
      </w:r>
    </w:p>
    <w:p>
      <w:pPr>
        <w:spacing w:line="540" w:lineRule="exact"/>
        <w:ind w:firstLine="660"/>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 xml:space="preserve">第十三条 </w:t>
      </w:r>
      <w:r>
        <w:rPr>
          <w:rFonts w:hint="eastAsia" w:ascii="仿宋_GB2312" w:eastAsia="仿宋_GB2312"/>
          <w:color w:val="000000" w:themeColor="text1"/>
          <w:sz w:val="32"/>
          <w:szCs w:val="32"/>
          <w14:textFill>
            <w14:solidFill>
              <w14:schemeClr w14:val="tx1"/>
            </w14:solidFill>
          </w14:textFill>
        </w:rPr>
        <w:t>本办法由</w:t>
      </w:r>
      <w:r>
        <w:rPr>
          <w:rFonts w:hint="eastAsia" w:ascii="仿宋_GB2312" w:eastAsia="仿宋_GB2312"/>
          <w:color w:val="000000" w:themeColor="text1"/>
          <w:sz w:val="32"/>
          <w:szCs w:val="32"/>
          <w:lang w:eastAsia="zh-CN"/>
          <w14:textFill>
            <w14:solidFill>
              <w14:schemeClr w14:val="tx1"/>
            </w14:solidFill>
          </w14:textFill>
        </w:rPr>
        <w:t>局机关法规职能处室</w:t>
      </w:r>
      <w:r>
        <w:rPr>
          <w:rFonts w:hint="eastAsia" w:ascii="仿宋_GB2312" w:hAnsi="微软雅黑" w:eastAsia="仿宋_GB2312" w:cs="宋体"/>
          <w:color w:val="000000" w:themeColor="text1"/>
          <w:kern w:val="0"/>
          <w:sz w:val="32"/>
          <w:szCs w:val="32"/>
          <w14:textFill>
            <w14:solidFill>
              <w14:schemeClr w14:val="tx1"/>
            </w14:solidFill>
          </w14:textFill>
        </w:rPr>
        <w:t>负责解释。</w:t>
      </w:r>
    </w:p>
    <w:p>
      <w:pPr>
        <w:spacing w:line="540" w:lineRule="exac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楷体_GB2312" w:hAnsi="微软雅黑" w:eastAsia="楷体_GB2312" w:cs="宋体"/>
          <w:color w:val="000000" w:themeColor="text1"/>
          <w:kern w:val="0"/>
          <w:sz w:val="32"/>
          <w:szCs w:val="32"/>
          <w14:textFill>
            <w14:solidFill>
              <w14:schemeClr w14:val="tx1"/>
            </w14:solidFill>
          </w14:textFill>
        </w:rPr>
        <w:t>第十四条</w:t>
      </w:r>
      <w:r>
        <w:rPr>
          <w:rFonts w:hint="eastAsia" w:ascii="仿宋_GB2312" w:hAnsi="微软雅黑" w:eastAsia="仿宋_GB2312" w:cs="宋体"/>
          <w:color w:val="000000" w:themeColor="text1"/>
          <w:kern w:val="0"/>
          <w:sz w:val="32"/>
          <w:szCs w:val="32"/>
          <w14:textFill>
            <w14:solidFill>
              <w14:schemeClr w14:val="tx1"/>
            </w14:solidFill>
          </w14:textFill>
        </w:rPr>
        <w:t xml:space="preserve">  本办法自发布之日起施行。</w:t>
      </w:r>
    </w:p>
    <w:p>
      <w:pPr>
        <w:spacing w:line="600" w:lineRule="exact"/>
        <w:rPr>
          <w:rFonts w:ascii="黑体" w:hAnsi="黑体" w:eastAsia="黑体" w:cs="黑体"/>
          <w:color w:val="000000" w:themeColor="text1"/>
          <w:sz w:val="32"/>
          <w:szCs w:val="32"/>
          <w14:textFill>
            <w14:solidFill>
              <w14:schemeClr w14:val="tx1"/>
            </w14:solidFill>
          </w14:textFill>
        </w:rPr>
        <w:sectPr>
          <w:pgSz w:w="11906" w:h="16838"/>
          <w:pgMar w:top="1440" w:right="1803" w:bottom="1440" w:left="1803" w:header="851" w:footer="992" w:gutter="0"/>
          <w:cols w:space="0" w:num="1"/>
          <w:docGrid w:type="lines" w:linePitch="319" w:charSpace="0"/>
        </w:sectPr>
      </w:pPr>
    </w:p>
    <w:p>
      <w:pPr>
        <w:spacing w:line="60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spacing w:line="600" w:lineRule="exact"/>
        <w:jc w:val="center"/>
        <w:rPr>
          <w:rFonts w:ascii="方正小标宋简体" w:hAnsi="宋体" w:eastAsia="方正小标宋简体"/>
          <w:color w:val="000000" w:themeColor="text1"/>
          <w:sz w:val="36"/>
          <w:szCs w:val="36"/>
          <w14:textFill>
            <w14:solidFill>
              <w14:schemeClr w14:val="tx1"/>
            </w14:solidFill>
          </w14:textFill>
        </w:rPr>
      </w:pPr>
      <w:r>
        <w:rPr>
          <w:rFonts w:hint="eastAsia" w:ascii="方正小标宋简体" w:hAnsi="宋体" w:eastAsia="方正小标宋简体"/>
          <w:color w:val="000000" w:themeColor="text1"/>
          <w:sz w:val="36"/>
          <w:szCs w:val="36"/>
          <w14:textFill>
            <w14:solidFill>
              <w14:schemeClr w14:val="tx1"/>
            </w14:solidFill>
          </w14:textFill>
        </w:rPr>
        <w:t>丽水市文化和广电旅游体育局重大行政执法决定法制审核事项目录清单</w:t>
      </w:r>
    </w:p>
    <w:tbl>
      <w:tblPr>
        <w:tblStyle w:val="7"/>
        <w:tblW w:w="14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845"/>
        <w:gridCol w:w="3105"/>
        <w:gridCol w:w="4026"/>
        <w:gridCol w:w="4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blHeader/>
        </w:trPr>
        <w:tc>
          <w:tcPr>
            <w:tcW w:w="70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before="100" w:beforeAutospacing="1" w:after="100" w:afterAutospacing="1"/>
              <w:jc w:val="center"/>
              <w:rPr>
                <w:rFonts w:ascii="楷体_GB2312" w:hAnsi="楷体_GB2312" w:eastAsia="楷体_GB2312" w:cs="楷体_GB2312"/>
                <w:b/>
                <w:color w:val="000000" w:themeColor="text1"/>
                <w:sz w:val="24"/>
                <w:szCs w:val="28"/>
                <w14:textFill>
                  <w14:solidFill>
                    <w14:schemeClr w14:val="tx1"/>
                  </w14:solidFill>
                </w14:textFill>
              </w:rPr>
            </w:pPr>
            <w:r>
              <w:rPr>
                <w:rFonts w:hint="eastAsia" w:ascii="楷体_GB2312" w:hAnsi="楷体_GB2312" w:eastAsia="楷体_GB2312" w:cs="楷体_GB2312"/>
                <w:b/>
                <w:color w:val="000000" w:themeColor="text1"/>
                <w:sz w:val="24"/>
                <w:szCs w:val="24"/>
                <w:lang w:bidi="ar"/>
                <w14:textFill>
                  <w14:solidFill>
                    <w14:schemeClr w14:val="tx1"/>
                  </w14:solidFill>
                </w14:textFill>
              </w:rPr>
              <w:t>序号</w:t>
            </w:r>
          </w:p>
        </w:tc>
        <w:tc>
          <w:tcPr>
            <w:tcW w:w="1845" w:type="dxa"/>
            <w:tcBorders>
              <w:top w:val="single" w:color="auto" w:sz="8" w:space="0"/>
              <w:left w:val="nil"/>
              <w:bottom w:val="single" w:color="auto" w:sz="8" w:space="0"/>
              <w:right w:val="single" w:color="auto" w:sz="8" w:space="0"/>
            </w:tcBorders>
            <w:shd w:val="clear" w:color="auto" w:fill="auto"/>
            <w:vAlign w:val="center"/>
          </w:tcPr>
          <w:p>
            <w:pPr>
              <w:widowControl/>
              <w:spacing w:beforeAutospacing="1" w:afterAutospacing="1"/>
              <w:jc w:val="center"/>
              <w:rPr>
                <w:rFonts w:ascii="楷体_GB2312" w:hAnsi="楷体_GB2312" w:eastAsia="楷体_GB2312" w:cs="楷体_GB2312"/>
                <w:b/>
                <w:color w:val="000000" w:themeColor="text1"/>
                <w:sz w:val="24"/>
                <w:szCs w:val="28"/>
                <w14:textFill>
                  <w14:solidFill>
                    <w14:schemeClr w14:val="tx1"/>
                  </w14:solidFill>
                </w14:textFill>
              </w:rPr>
            </w:pPr>
            <w:r>
              <w:rPr>
                <w:rFonts w:hint="eastAsia" w:ascii="楷体_GB2312" w:hAnsi="楷体_GB2312" w:eastAsia="楷体_GB2312" w:cs="楷体_GB2312"/>
                <w:b/>
                <w:color w:val="000000" w:themeColor="text1"/>
                <w:sz w:val="24"/>
                <w:szCs w:val="24"/>
                <w:lang w:bidi="ar"/>
                <w14:textFill>
                  <w14:solidFill>
                    <w14:schemeClr w14:val="tx1"/>
                  </w14:solidFill>
                </w14:textFill>
              </w:rPr>
              <w:t>执法项目类别</w:t>
            </w:r>
          </w:p>
        </w:tc>
        <w:tc>
          <w:tcPr>
            <w:tcW w:w="3105" w:type="dxa"/>
            <w:tcBorders>
              <w:top w:val="single" w:color="auto" w:sz="8" w:space="0"/>
              <w:left w:val="nil"/>
              <w:bottom w:val="single" w:color="auto" w:sz="8" w:space="0"/>
              <w:right w:val="single" w:color="auto" w:sz="8" w:space="0"/>
            </w:tcBorders>
            <w:shd w:val="clear" w:color="auto" w:fill="auto"/>
            <w:vAlign w:val="center"/>
          </w:tcPr>
          <w:p>
            <w:pPr>
              <w:widowControl/>
              <w:spacing w:beforeAutospacing="1" w:afterAutospacing="1"/>
              <w:jc w:val="center"/>
              <w:rPr>
                <w:rFonts w:ascii="楷体_GB2312" w:hAnsi="楷体_GB2312" w:eastAsia="楷体_GB2312" w:cs="楷体_GB2312"/>
                <w:b/>
                <w:color w:val="000000" w:themeColor="text1"/>
                <w:sz w:val="24"/>
                <w:szCs w:val="28"/>
                <w14:textFill>
                  <w14:solidFill>
                    <w14:schemeClr w14:val="tx1"/>
                  </w14:solidFill>
                </w14:textFill>
              </w:rPr>
            </w:pPr>
            <w:r>
              <w:rPr>
                <w:rFonts w:hint="eastAsia" w:ascii="楷体_GB2312" w:hAnsi="楷体_GB2312" w:eastAsia="楷体_GB2312" w:cs="楷体_GB2312"/>
                <w:b/>
                <w:color w:val="000000" w:themeColor="text1"/>
                <w:sz w:val="24"/>
                <w:szCs w:val="24"/>
                <w:lang w:bidi="ar"/>
                <w14:textFill>
                  <w14:solidFill>
                    <w14:schemeClr w14:val="tx1"/>
                  </w14:solidFill>
                </w14:textFill>
              </w:rPr>
              <w:t>审核的具体执法决定项目</w:t>
            </w:r>
          </w:p>
        </w:tc>
        <w:tc>
          <w:tcPr>
            <w:tcW w:w="4026" w:type="dxa"/>
            <w:tcBorders>
              <w:top w:val="single" w:color="auto" w:sz="8" w:space="0"/>
              <w:left w:val="nil"/>
              <w:bottom w:val="single" w:color="auto" w:sz="8" w:space="0"/>
              <w:right w:val="single" w:color="auto" w:sz="8" w:space="0"/>
            </w:tcBorders>
            <w:shd w:val="clear" w:color="auto" w:fill="auto"/>
            <w:vAlign w:val="center"/>
          </w:tcPr>
          <w:p>
            <w:pPr>
              <w:widowControl/>
              <w:spacing w:beforeAutospacing="1" w:afterAutospacing="1"/>
              <w:jc w:val="center"/>
              <w:rPr>
                <w:rFonts w:ascii="楷体_GB2312" w:hAnsi="楷体_GB2312" w:eastAsia="楷体_GB2312" w:cs="楷体_GB2312"/>
                <w:b/>
                <w:color w:val="000000" w:themeColor="text1"/>
                <w:sz w:val="24"/>
                <w:szCs w:val="28"/>
                <w14:textFill>
                  <w14:solidFill>
                    <w14:schemeClr w14:val="tx1"/>
                  </w14:solidFill>
                </w14:textFill>
              </w:rPr>
            </w:pPr>
            <w:r>
              <w:rPr>
                <w:rFonts w:hint="eastAsia" w:ascii="楷体_GB2312" w:hAnsi="楷体_GB2312" w:eastAsia="楷体_GB2312" w:cs="楷体_GB2312"/>
                <w:b/>
                <w:color w:val="000000" w:themeColor="text1"/>
                <w:sz w:val="24"/>
                <w:szCs w:val="24"/>
                <w:lang w:bidi="ar"/>
                <w14:textFill>
                  <w14:solidFill>
                    <w14:schemeClr w14:val="tx1"/>
                  </w14:solidFill>
                </w14:textFill>
              </w:rPr>
              <w:t>应提交的审核材料</w:t>
            </w:r>
          </w:p>
        </w:tc>
        <w:tc>
          <w:tcPr>
            <w:tcW w:w="4612" w:type="dxa"/>
            <w:tcBorders>
              <w:top w:val="single" w:color="auto" w:sz="8" w:space="0"/>
              <w:left w:val="nil"/>
              <w:bottom w:val="single" w:color="auto" w:sz="8" w:space="0"/>
              <w:right w:val="single" w:color="auto" w:sz="8" w:space="0"/>
            </w:tcBorders>
            <w:shd w:val="clear" w:color="auto" w:fill="auto"/>
            <w:vAlign w:val="center"/>
          </w:tcPr>
          <w:p>
            <w:pPr>
              <w:widowControl/>
              <w:spacing w:beforeAutospacing="1" w:afterAutospacing="1"/>
              <w:jc w:val="center"/>
              <w:rPr>
                <w:rFonts w:ascii="楷体_GB2312" w:hAnsi="楷体_GB2312" w:eastAsia="楷体_GB2312" w:cs="楷体_GB2312"/>
                <w:b/>
                <w:color w:val="000000" w:themeColor="text1"/>
                <w:sz w:val="24"/>
                <w:szCs w:val="28"/>
                <w14:textFill>
                  <w14:solidFill>
                    <w14:schemeClr w14:val="tx1"/>
                  </w14:solidFill>
                </w14:textFill>
              </w:rPr>
            </w:pPr>
            <w:r>
              <w:rPr>
                <w:rFonts w:hint="eastAsia" w:ascii="楷体_GB2312" w:hAnsi="楷体_GB2312" w:eastAsia="楷体_GB2312" w:cs="楷体_GB2312"/>
                <w:b/>
                <w:color w:val="000000" w:themeColor="text1"/>
                <w:sz w:val="24"/>
                <w:szCs w:val="24"/>
                <w:lang w:bidi="ar"/>
                <w14:textFill>
                  <w14:solidFill>
                    <w14:schemeClr w14:val="tx1"/>
                  </w14:solidFill>
                </w14:textFill>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1</w:t>
            </w:r>
          </w:p>
        </w:tc>
        <w:tc>
          <w:tcPr>
            <w:tcW w:w="1845" w:type="dxa"/>
            <w:vMerge w:val="restart"/>
            <w:tcBorders>
              <w:top w:val="nil"/>
              <w:left w:val="nil"/>
              <w:bottom w:val="single" w:color="auto" w:sz="8" w:space="0"/>
              <w:right w:val="single" w:color="auto" w:sz="8" w:space="0"/>
            </w:tcBorders>
            <w:shd w:val="clear" w:color="auto" w:fill="auto"/>
            <w:vAlign w:val="center"/>
          </w:tcPr>
          <w:p>
            <w:pPr>
              <w:widowControl/>
              <w:spacing w:beforeAutospacing="1" w:afterAutospacing="1"/>
              <w:jc w:val="center"/>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行政许可类决定</w:t>
            </w: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拟作出不予行政许可决定的</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草拟的不予行政许可决定书；行政许可建议及情况说明；行政许可申请材料；相关证据材料。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作出不予行政许可决定的依据是否准确，程序是否合法。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2</w:t>
            </w:r>
          </w:p>
        </w:tc>
        <w:tc>
          <w:tcPr>
            <w:tcW w:w="1845" w:type="dxa"/>
            <w:vMerge w:val="continue"/>
            <w:tcBorders>
              <w:top w:val="nil"/>
              <w:left w:val="nil"/>
              <w:bottom w:val="single" w:color="auto" w:sz="8" w:space="0"/>
              <w:right w:val="single" w:color="auto" w:sz="8" w:space="0"/>
            </w:tcBorders>
            <w:shd w:val="clear" w:color="auto" w:fill="auto"/>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拟作出撤销行政许可决定的</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草拟的撤销行政许可决定书；行政许可建议及情况说明；行政许可申请材料；相关证据材料。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作出撤销行政许可决定的依据是否准确，程序是否合法。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eastAsia" w:ascii="仿宋_GB2312" w:hAnsi="仿宋_GB2312" w:eastAsia="仿宋_GB2312" w:cs="仿宋_GB2312"/>
                <w:color w:val="000000" w:themeColor="text1"/>
                <w:sz w:val="22"/>
                <w:lang w:val="en-US" w:eastAsia="zh-CN" w:bidi="ar"/>
                <w14:textFill>
                  <w14:solidFill>
                    <w14:schemeClr w14:val="tx1"/>
                  </w14:solidFill>
                </w14:textFill>
              </w:rPr>
            </w:pPr>
            <w:r>
              <w:rPr>
                <w:rFonts w:hint="eastAsia" w:ascii="仿宋_GB2312" w:hAnsi="仿宋_GB2312" w:eastAsia="仿宋_GB2312" w:cs="仿宋_GB2312"/>
                <w:color w:val="000000" w:themeColor="text1"/>
                <w:sz w:val="22"/>
                <w:lang w:val="en-US" w:eastAsia="zh-CN" w:bidi="ar"/>
                <w14:textFill>
                  <w14:solidFill>
                    <w14:schemeClr w14:val="tx1"/>
                  </w14:solidFill>
                </w14:textFill>
              </w:rPr>
              <w:t>3</w:t>
            </w:r>
          </w:p>
        </w:tc>
        <w:tc>
          <w:tcPr>
            <w:tcW w:w="1845" w:type="dxa"/>
            <w:vMerge w:val="continue"/>
            <w:tcBorders>
              <w:top w:val="nil"/>
              <w:left w:val="nil"/>
              <w:bottom w:val="single" w:color="auto" w:sz="8" w:space="0"/>
              <w:right w:val="single" w:color="auto" w:sz="8" w:space="0"/>
            </w:tcBorders>
            <w:shd w:val="clear" w:color="auto" w:fill="auto"/>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hint="eastAsia" w:ascii="仿宋_GB2312" w:hAnsi="仿宋_GB2312" w:eastAsia="仿宋_GB2312" w:cs="仿宋_GB2312"/>
                <w:color w:val="000000" w:themeColor="text1"/>
                <w:sz w:val="22"/>
                <w:lang w:eastAsia="zh-CN" w:bidi="ar"/>
                <w14:textFill>
                  <w14:solidFill>
                    <w14:schemeClr w14:val="tx1"/>
                  </w14:solidFill>
                </w14:textFill>
              </w:rPr>
            </w:pPr>
            <w:r>
              <w:rPr>
                <w:rFonts w:hint="eastAsia" w:ascii="仿宋_GB2312" w:hAnsi="仿宋_GB2312" w:eastAsia="仿宋_GB2312" w:cs="仿宋_GB2312"/>
                <w:color w:val="000000" w:themeColor="text1"/>
                <w:sz w:val="22"/>
                <w:lang w:eastAsia="zh-CN" w:bidi="ar"/>
                <w14:textFill>
                  <w14:solidFill>
                    <w14:schemeClr w14:val="tx1"/>
                  </w14:solidFill>
                </w14:textFill>
              </w:rPr>
              <w:t>依法应组织听证或达到听证标准的</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hint="eastAsia" w:ascii="仿宋_GB2312" w:hAnsi="仿宋_GB2312" w:eastAsia="仿宋_GB2312" w:cs="仿宋_GB2312"/>
                <w:color w:val="000000" w:themeColor="text1"/>
                <w:sz w:val="22"/>
                <w:lang w:bidi="ar"/>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草拟的行政许可决定书；行政许可建议及情况说明；行政许可申请材料；相关证据材料。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hint="eastAsia" w:ascii="仿宋_GB2312" w:hAnsi="仿宋_GB2312" w:eastAsia="仿宋_GB2312" w:cs="仿宋_GB2312"/>
                <w:color w:val="000000" w:themeColor="text1"/>
                <w:sz w:val="22"/>
                <w:lang w:bidi="ar"/>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行政执法主体是否合法，是否有超越本机关职权范围或滥用职权情形；作出行政许可决定的依据是否准确；程序是否合法。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eastAsia" w:ascii="仿宋_GB2312" w:hAnsi="仿宋_GB2312" w:eastAsia="仿宋_GB2312" w:cs="仿宋_GB2312"/>
                <w:color w:val="000000" w:themeColor="text1"/>
                <w:sz w:val="22"/>
                <w:szCs w:val="24"/>
                <w:lang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bidi="ar"/>
                <w14:textFill>
                  <w14:solidFill>
                    <w14:schemeClr w14:val="tx1"/>
                  </w14:solidFill>
                </w14:textFill>
              </w:rPr>
              <w:t>4</w:t>
            </w:r>
          </w:p>
        </w:tc>
        <w:tc>
          <w:tcPr>
            <w:tcW w:w="1845" w:type="dxa"/>
            <w:vMerge w:val="continue"/>
            <w:tcBorders>
              <w:top w:val="nil"/>
              <w:left w:val="nil"/>
              <w:bottom w:val="single" w:color="auto" w:sz="8" w:space="0"/>
              <w:right w:val="single" w:color="auto" w:sz="8" w:space="0"/>
            </w:tcBorders>
            <w:shd w:val="clear" w:color="auto" w:fill="auto"/>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hint="eastAsia" w:ascii="仿宋_GB2312" w:hAnsi="仿宋_GB2312" w:eastAsia="仿宋_GB2312" w:cs="仿宋_GB2312"/>
                <w:color w:val="000000" w:themeColor="text1"/>
                <w:sz w:val="22"/>
                <w:szCs w:val="24"/>
                <w:lang w:eastAsia="zh-CN"/>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其他</w:t>
            </w:r>
            <w:r>
              <w:rPr>
                <w:rFonts w:hint="eastAsia" w:ascii="仿宋_GB2312" w:hAnsi="仿宋_GB2312" w:eastAsia="仿宋_GB2312" w:cs="仿宋_GB2312"/>
                <w:color w:val="000000" w:themeColor="text1"/>
                <w:sz w:val="22"/>
                <w:lang w:eastAsia="zh-CN" w:bidi="ar"/>
                <w14:textFill>
                  <w14:solidFill>
                    <w14:schemeClr w14:val="tx1"/>
                  </w14:solidFill>
                </w14:textFill>
              </w:rPr>
              <w:t>符合第三条的</w:t>
            </w:r>
            <w:r>
              <w:rPr>
                <w:rFonts w:hint="eastAsia" w:ascii="仿宋_GB2312" w:hAnsi="仿宋_GB2312" w:eastAsia="仿宋_GB2312" w:cs="仿宋_GB2312"/>
                <w:color w:val="000000" w:themeColor="text1"/>
                <w:sz w:val="22"/>
                <w:lang w:bidi="ar"/>
                <w14:textFill>
                  <w14:solidFill>
                    <w14:schemeClr w14:val="tx1"/>
                  </w14:solidFill>
                </w14:textFill>
              </w:rPr>
              <w:t>重大影响的许可决定</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草拟的行政许可决定书；行政许可建议及情况说明；行政许可申请材料；相关证据材料。</w:t>
            </w:r>
            <w:bookmarkStart w:id="0" w:name="_GoBack"/>
            <w:bookmarkEnd w:id="0"/>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行政执法主体是否合法，是否有超越本机关职权范围或滥用职权情形；作出行政许可决定的依据是否准确；程序是否合法。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eastAsia" w:ascii="仿宋_GB2312" w:hAnsi="仿宋_GB2312" w:eastAsia="仿宋_GB2312" w:cs="仿宋_GB2312"/>
                <w:color w:val="000000" w:themeColor="text1"/>
                <w:sz w:val="22"/>
                <w:szCs w:val="24"/>
                <w:lang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bidi="ar"/>
                <w14:textFill>
                  <w14:solidFill>
                    <w14:schemeClr w14:val="tx1"/>
                  </w14:solidFill>
                </w14:textFill>
              </w:rPr>
              <w:t>5</w:t>
            </w:r>
          </w:p>
        </w:tc>
        <w:tc>
          <w:tcPr>
            <w:tcW w:w="1845" w:type="dxa"/>
            <w:tcBorders>
              <w:top w:val="nil"/>
              <w:left w:val="nil"/>
              <w:right w:val="single" w:color="auto" w:sz="8" w:space="0"/>
            </w:tcBorders>
            <w:shd w:val="clear" w:color="auto" w:fill="auto"/>
            <w:vAlign w:val="center"/>
          </w:tcPr>
          <w:p>
            <w:pPr>
              <w:widowControl/>
              <w:spacing w:beforeAutospacing="1" w:afterAutospacing="1"/>
              <w:jc w:val="center"/>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行政处罚类决定</w:t>
            </w: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拟作出较大数额罚款的，具体为涉及文化、广电类的，非经营性2000元以上，经营性50000元以上；涉及文物类的，个人5000元以上，法人200000元以上，其他组织30000元以上；涉及旅游类的，个人10000元以上，组织100000元以上；涉及体育类的，个人5000元以上，组织50000元以上</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草拟的行政处罚决定书；行政处罚建议意见及情况说明；案件材料；其他需要提交的材料。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执法主体是否合法，执法人员是否具备执法资格；主要事实是否清楚，证据是否确凿、充分；适用依据是否准确；处罚裁量是否适当；程序是否合法，是否充分保障行政相对人权利。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default" w:ascii="仿宋_GB2312" w:hAnsi="仿宋_GB2312" w:eastAsia="仿宋_GB2312" w:cs="仿宋_GB2312"/>
                <w:color w:val="000000" w:themeColor="text1"/>
                <w:sz w:val="22"/>
                <w:lang w:val="en-US" w:eastAsia="zh-CN" w:bidi="ar"/>
                <w14:textFill>
                  <w14:solidFill>
                    <w14:schemeClr w14:val="tx1"/>
                  </w14:solidFill>
                </w14:textFill>
              </w:rPr>
            </w:pPr>
            <w:r>
              <w:rPr>
                <w:rFonts w:hint="eastAsia" w:ascii="仿宋_GB2312" w:hAnsi="仿宋_GB2312" w:eastAsia="仿宋_GB2312" w:cs="仿宋_GB2312"/>
                <w:color w:val="000000" w:themeColor="text1"/>
                <w:sz w:val="22"/>
                <w:lang w:val="en-US" w:eastAsia="zh-CN" w:bidi="ar"/>
                <w14:textFill>
                  <w14:solidFill>
                    <w14:schemeClr w14:val="tx1"/>
                  </w14:solidFill>
                </w14:textFill>
              </w:rPr>
              <w:t>6</w:t>
            </w:r>
          </w:p>
        </w:tc>
        <w:tc>
          <w:tcPr>
            <w:tcW w:w="1845" w:type="dxa"/>
            <w:tcBorders>
              <w:top w:val="nil"/>
              <w:left w:val="nil"/>
              <w:right w:val="single" w:color="auto" w:sz="8" w:space="0"/>
            </w:tcBorders>
            <w:shd w:val="clear" w:color="auto" w:fill="auto"/>
            <w:vAlign w:val="center"/>
          </w:tcPr>
          <w:p>
            <w:pPr>
              <w:widowControl/>
              <w:spacing w:beforeAutospacing="1" w:afterAutospacing="1"/>
              <w:jc w:val="center"/>
              <w:rPr>
                <w:rFonts w:hint="eastAsia" w:ascii="仿宋_GB2312" w:hAnsi="仿宋_GB2312" w:eastAsia="仿宋_GB2312" w:cs="仿宋_GB2312"/>
                <w:color w:val="000000" w:themeColor="text1"/>
                <w:sz w:val="22"/>
                <w:lang w:bidi="ar"/>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行政处罚类决定</w:t>
            </w: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hint="eastAsia" w:ascii="仿宋_GB2312" w:hAnsi="仿宋_GB2312" w:eastAsia="仿宋_GB2312" w:cs="仿宋_GB2312"/>
                <w:color w:val="000000" w:themeColor="text1"/>
                <w:sz w:val="22"/>
                <w:lang w:bidi="ar"/>
                <w14:textFill>
                  <w14:solidFill>
                    <w14:schemeClr w14:val="tx1"/>
                  </w14:solidFill>
                </w14:textFill>
              </w:rPr>
            </w:pPr>
            <w:r>
              <w:rPr>
                <w:rFonts w:hint="eastAsia" w:ascii="仿宋_GB2312" w:hAnsi="仿宋_GB2312" w:eastAsia="仿宋_GB2312" w:cs="仿宋_GB2312"/>
                <w:color w:val="000000" w:themeColor="text1"/>
                <w:sz w:val="22"/>
                <w:lang w:eastAsia="zh-CN" w:bidi="ar"/>
                <w14:textFill>
                  <w14:solidFill>
                    <w14:schemeClr w14:val="tx1"/>
                  </w14:solidFill>
                </w14:textFill>
              </w:rPr>
              <w:t>除较大数额罚款外，其他</w:t>
            </w:r>
            <w:r>
              <w:rPr>
                <w:rFonts w:hint="eastAsia" w:ascii="仿宋_GB2312" w:hAnsi="仿宋_GB2312" w:eastAsia="仿宋_GB2312" w:cs="仿宋_GB2312"/>
                <w:color w:val="000000" w:themeColor="text1"/>
                <w:sz w:val="22"/>
                <w:lang w:bidi="ar"/>
                <w14:textFill>
                  <w14:solidFill>
                    <w14:schemeClr w14:val="tx1"/>
                  </w14:solidFill>
                </w14:textFill>
              </w:rPr>
              <w:t>依法应组织听证或达到听证标准的</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hint="eastAsia" w:ascii="仿宋_GB2312" w:hAnsi="仿宋_GB2312" w:eastAsia="仿宋_GB2312" w:cs="仿宋_GB2312"/>
                <w:color w:val="000000" w:themeColor="text1"/>
                <w:kern w:val="2"/>
                <w:sz w:val="2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草拟的行政处罚决定书；行政处罚建议意见及情况说明；案件材料；其他需要提交的材料。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hint="eastAsia" w:ascii="仿宋_GB2312" w:hAnsi="仿宋_GB2312" w:eastAsia="仿宋_GB2312" w:cs="仿宋_GB2312"/>
                <w:color w:val="000000" w:themeColor="text1"/>
                <w:kern w:val="2"/>
                <w:sz w:val="2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default" w:ascii="仿宋_GB2312" w:hAnsi="仿宋_GB2312" w:eastAsia="仿宋_GB2312" w:cs="仿宋_GB2312"/>
                <w:color w:val="000000" w:themeColor="text1"/>
                <w:sz w:val="22"/>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4"/>
                <w:lang w:val="en-US" w:eastAsia="zh-CN"/>
                <w14:textFill>
                  <w14:solidFill>
                    <w14:schemeClr w14:val="tx1"/>
                  </w14:solidFill>
                </w14:textFill>
              </w:rPr>
              <w:t>7</w:t>
            </w:r>
          </w:p>
        </w:tc>
        <w:tc>
          <w:tcPr>
            <w:tcW w:w="1845" w:type="dxa"/>
            <w:vMerge w:val="restart"/>
            <w:tcBorders>
              <w:left w:val="nil"/>
              <w:right w:val="single" w:color="auto" w:sz="8" w:space="0"/>
            </w:tcBorders>
            <w:shd w:val="clear" w:color="auto" w:fill="auto"/>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行政处罚类决定</w:t>
            </w: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拟作出没收违法所得或没收非法财物价值相当于前款规定数额的行政处罚决定</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草拟的行政处罚决定书；行政处罚建议意见及情况说明；案件材料；其他需要提交的材料。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default" w:ascii="仿宋_GB2312" w:hAnsi="仿宋_GB2312" w:eastAsia="仿宋_GB2312" w:cs="仿宋_GB2312"/>
                <w:color w:val="000000" w:themeColor="text1"/>
                <w:sz w:val="22"/>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2"/>
                <w:szCs w:val="24"/>
                <w:lang w:val="en-US" w:eastAsia="zh-CN"/>
                <w14:textFill>
                  <w14:solidFill>
                    <w14:schemeClr w14:val="tx1"/>
                  </w14:solidFill>
                </w14:textFill>
              </w:rPr>
              <w:t>8</w:t>
            </w:r>
          </w:p>
        </w:tc>
        <w:tc>
          <w:tcPr>
            <w:tcW w:w="1845" w:type="dxa"/>
            <w:vMerge w:val="continue"/>
            <w:tcBorders>
              <w:left w:val="nil"/>
              <w:right w:val="single" w:color="auto" w:sz="8" w:space="0"/>
            </w:tcBorders>
            <w:shd w:val="clear" w:color="auto" w:fill="auto"/>
            <w:vAlign w:val="center"/>
          </w:tcPr>
          <w:p>
            <w:pPr>
              <w:widowControl/>
              <w:spacing w:beforeAutospacing="1" w:afterAutospacing="1"/>
              <w:jc w:val="center"/>
              <w:rPr>
                <w:rFonts w:ascii="仿宋_GB2312" w:hAnsi="仿宋_GB2312" w:eastAsia="仿宋_GB2312" w:cs="仿宋_GB2312"/>
                <w:color w:val="000000" w:themeColor="text1"/>
                <w:sz w:val="22"/>
                <w:szCs w:val="24"/>
                <w14:textFill>
                  <w14:solidFill>
                    <w14:schemeClr w14:val="tx1"/>
                  </w14:solidFill>
                </w14:textFill>
              </w:rPr>
            </w:pP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拟作出责令停产、停业决定的</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草拟的行政处罚决定书；行政处罚建议意见及情况说明；案件材料；其他需要提交的材料。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color w:val="000000" w:themeColor="text1"/>
                <w:sz w:val="22"/>
                <w:szCs w:val="24"/>
                <w14:textFill>
                  <w14:solidFill>
                    <w14:schemeClr w14:val="tx1"/>
                  </w14:solidFill>
                </w14:textFill>
              </w:rPr>
            </w:pPr>
            <w:r>
              <w:rPr>
                <w:rFonts w:hint="eastAsia" w:ascii="仿宋_GB2312" w:hAnsi="仿宋_GB2312" w:eastAsia="仿宋_GB2312" w:cs="仿宋_GB2312"/>
                <w:color w:val="000000" w:themeColor="text1"/>
                <w:sz w:val="22"/>
                <w:lang w:bidi="ar"/>
                <w14:textFill>
                  <w14:solidFill>
                    <w14:schemeClr w14:val="tx1"/>
                  </w14:solidFill>
                </w14:textFill>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default"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9</w:t>
            </w:r>
          </w:p>
        </w:tc>
        <w:tc>
          <w:tcPr>
            <w:tcW w:w="1845" w:type="dxa"/>
            <w:vMerge w:val="continue"/>
            <w:tcBorders>
              <w:left w:val="nil"/>
              <w:right w:val="single" w:color="auto" w:sz="8" w:space="0"/>
            </w:tcBorders>
            <w:shd w:val="clear" w:color="auto" w:fill="auto"/>
            <w:vAlign w:val="center"/>
          </w:tcPr>
          <w:p>
            <w:pPr>
              <w:jc w:val="center"/>
              <w:rPr>
                <w:rFonts w:ascii="仿宋_GB2312" w:hAnsi="仿宋_GB2312" w:eastAsia="仿宋_GB2312" w:cs="仿宋_GB2312"/>
                <w:sz w:val="28"/>
                <w:szCs w:val="28"/>
              </w:rPr>
            </w:pP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拟作出给予吊销许可证决定的</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草拟的行政处罚决定书；行政处罚建议意见及情况说明；案件材料；其他需要提交的材料。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default"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10</w:t>
            </w:r>
          </w:p>
        </w:tc>
        <w:tc>
          <w:tcPr>
            <w:tcW w:w="1845" w:type="dxa"/>
            <w:vMerge w:val="continue"/>
            <w:tcBorders>
              <w:left w:val="nil"/>
              <w:right w:val="single" w:color="auto" w:sz="8" w:space="0"/>
            </w:tcBorders>
            <w:shd w:val="clear" w:color="auto" w:fill="auto"/>
            <w:vAlign w:val="center"/>
          </w:tcPr>
          <w:p>
            <w:pPr>
              <w:jc w:val="center"/>
              <w:rPr>
                <w:rFonts w:ascii="仿宋_GB2312" w:hAnsi="仿宋_GB2312" w:eastAsia="仿宋_GB2312" w:cs="仿宋_GB2312"/>
                <w:sz w:val="28"/>
                <w:szCs w:val="28"/>
              </w:rPr>
            </w:pP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超出自由裁量权标准，拟作出减轻处罚的，或拟作出不予行政处罚决定的</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草拟的行政处罚决定书；行政处罚建议意见及情况说明；案件材料；其他需要提交的材料。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执法主体是否合法，执法人员是否具备执法资格；主要事实是否清楚，证据是否确凿、充分；适用依据是否准确；作出减轻处罚的事实、证据、依据是否清楚、确凿、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default" w:ascii="仿宋_GB2312" w:hAnsi="仿宋_GB2312" w:eastAsia="仿宋_GB2312" w:cs="仿宋_GB2312"/>
                <w:sz w:val="22"/>
                <w:szCs w:val="24"/>
                <w:lang w:val="en-US" w:eastAsia="zh-CN"/>
              </w:rPr>
            </w:pPr>
            <w:r>
              <w:rPr>
                <w:rFonts w:hint="eastAsia" w:ascii="仿宋_GB2312" w:hAnsi="仿宋_GB2312" w:eastAsia="仿宋_GB2312" w:cs="仿宋_GB2312"/>
                <w:sz w:val="22"/>
                <w:lang w:val="en-US" w:eastAsia="zh-CN" w:bidi="ar"/>
              </w:rPr>
              <w:t>11</w:t>
            </w:r>
          </w:p>
        </w:tc>
        <w:tc>
          <w:tcPr>
            <w:tcW w:w="1845" w:type="dxa"/>
            <w:tcBorders>
              <w:left w:val="nil"/>
              <w:bottom w:val="single" w:color="auto" w:sz="8" w:space="0"/>
              <w:right w:val="single" w:color="auto" w:sz="8" w:space="0"/>
            </w:tcBorders>
            <w:shd w:val="clear" w:color="auto" w:fill="auto"/>
            <w:vAlign w:val="center"/>
          </w:tcPr>
          <w:p>
            <w:pPr>
              <w:widowControl/>
              <w:spacing w:beforeAutospacing="1" w:afterAutospacing="1"/>
              <w:jc w:val="center"/>
              <w:rPr>
                <w:rFonts w:ascii="仿宋_GB2312" w:hAnsi="仿宋_GB2312" w:eastAsia="仿宋_GB2312" w:cs="仿宋_GB2312"/>
                <w:sz w:val="22"/>
                <w:szCs w:val="24"/>
              </w:rPr>
            </w:pPr>
            <w:r>
              <w:rPr>
                <w:rFonts w:hint="eastAsia" w:ascii="仿宋_GB2312" w:hAnsi="仿宋_GB2312" w:eastAsia="仿宋_GB2312" w:cs="仿宋_GB2312"/>
                <w:sz w:val="22"/>
                <w:lang w:bidi="ar"/>
              </w:rPr>
              <w:t>行政处罚类决定</w:t>
            </w: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其他</w:t>
            </w:r>
            <w:r>
              <w:rPr>
                <w:rFonts w:hint="eastAsia" w:ascii="仿宋_GB2312" w:hAnsi="仿宋_GB2312" w:eastAsia="仿宋_GB2312" w:cs="仿宋_GB2312"/>
                <w:sz w:val="22"/>
                <w:lang w:eastAsia="zh-CN" w:bidi="ar"/>
              </w:rPr>
              <w:t>符合第三条的</w:t>
            </w:r>
            <w:r>
              <w:rPr>
                <w:rFonts w:hint="eastAsia" w:ascii="仿宋_GB2312" w:hAnsi="仿宋_GB2312" w:eastAsia="仿宋_GB2312" w:cs="仿宋_GB2312"/>
                <w:sz w:val="22"/>
                <w:lang w:bidi="ar"/>
              </w:rPr>
              <w:t>重大、复杂、疑难的行政处罚决定。</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草拟的行政处罚决定书；行政处罚建议意见及情况说明；案件材料；其他需要提交的材料。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执法主体是否合法，执法人员是否具备执法资格；主要事实是否清楚，证据是否确凿、充分；适用依据是否准确；裁量是否适当；程序是否合法，是否充分保障行政相对人权利。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lang w:bidi="ar"/>
              </w:rPr>
              <w:t>1</w:t>
            </w:r>
            <w:r>
              <w:rPr>
                <w:rFonts w:hint="eastAsia" w:ascii="仿宋_GB2312" w:hAnsi="仿宋_GB2312" w:eastAsia="仿宋_GB2312" w:cs="仿宋_GB2312"/>
                <w:sz w:val="22"/>
                <w:lang w:val="en-US" w:eastAsia="zh-CN" w:bidi="ar"/>
              </w:rPr>
              <w:t>2</w:t>
            </w:r>
          </w:p>
        </w:tc>
        <w:tc>
          <w:tcPr>
            <w:tcW w:w="1845" w:type="dxa"/>
            <w:vMerge w:val="restart"/>
            <w:tcBorders>
              <w:top w:val="nil"/>
              <w:left w:val="nil"/>
              <w:bottom w:val="single" w:color="auto" w:sz="8" w:space="0"/>
              <w:right w:val="single" w:color="auto" w:sz="8" w:space="0"/>
            </w:tcBorders>
            <w:shd w:val="clear" w:color="auto" w:fill="auto"/>
            <w:vAlign w:val="center"/>
          </w:tcPr>
          <w:p>
            <w:pPr>
              <w:widowControl/>
              <w:spacing w:beforeAutospacing="1" w:afterAutospacing="1"/>
              <w:jc w:val="center"/>
              <w:rPr>
                <w:rFonts w:ascii="仿宋_GB2312" w:hAnsi="仿宋_GB2312" w:eastAsia="仿宋_GB2312" w:cs="仿宋_GB2312"/>
                <w:sz w:val="22"/>
                <w:szCs w:val="24"/>
              </w:rPr>
            </w:pPr>
            <w:r>
              <w:rPr>
                <w:rFonts w:hint="eastAsia" w:ascii="仿宋_GB2312" w:hAnsi="仿宋_GB2312" w:eastAsia="仿宋_GB2312" w:cs="仿宋_GB2312"/>
                <w:sz w:val="22"/>
                <w:lang w:bidi="ar"/>
              </w:rPr>
              <w:t>行政强制类决定</w:t>
            </w: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拟作出查封、扣押的</w:t>
            </w:r>
            <w:r>
              <w:rPr>
                <w:rFonts w:hint="eastAsia" w:ascii="仿宋_GB2312" w:hAnsi="仿宋_GB2312" w:eastAsia="仿宋_GB2312" w:cs="仿宋_GB2312"/>
                <w:color w:val="000000" w:themeColor="text1"/>
                <w:sz w:val="22"/>
                <w:lang w:bidi="ar"/>
                <w14:textFill>
                  <w14:solidFill>
                    <w14:schemeClr w14:val="tx1"/>
                  </w14:solidFill>
                </w14:textFill>
              </w:rPr>
              <w:t>财物价值在 50000元以上的、划拨质保金在100000元以上的</w:t>
            </w:r>
            <w:r>
              <w:rPr>
                <w:rFonts w:hint="eastAsia" w:ascii="仿宋_GB2312" w:hAnsi="仿宋_GB2312" w:eastAsia="仿宋_GB2312" w:cs="仿宋_GB2312"/>
                <w:sz w:val="22"/>
                <w:lang w:bidi="ar"/>
              </w:rPr>
              <w:t>行政强制决定的</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财物查封、扣押及质保金划拨审批表；查封、扣押、划拨决定书；查封、扣押现场笔录等相关证据资料。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执法主体是否合法、执法人员是否具备执法资格；主要事实是否清楚，证据是否确凿、充分；适用依据是否准确；封存、划拨的必要性是否适当；程序是否合法，是否充分保障行政相对人权利。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705" w:type="dxa"/>
            <w:tcBorders>
              <w:top w:val="nil"/>
              <w:left w:val="single" w:color="auto" w:sz="8" w:space="0"/>
              <w:bottom w:val="single" w:color="auto" w:sz="8" w:space="0"/>
              <w:right w:val="single" w:color="auto" w:sz="8" w:space="0"/>
            </w:tcBorders>
            <w:shd w:val="clear" w:color="auto" w:fill="auto"/>
            <w:vAlign w:val="center"/>
          </w:tcPr>
          <w:p>
            <w:pPr>
              <w:widowControl/>
              <w:spacing w:beforeAutospacing="1" w:afterAutospacing="1"/>
              <w:jc w:val="center"/>
              <w:rPr>
                <w:rFonts w:hint="default" w:ascii="仿宋_GB2312" w:hAnsi="仿宋_GB2312" w:eastAsia="仿宋_GB2312" w:cs="仿宋_GB2312"/>
                <w:sz w:val="22"/>
                <w:szCs w:val="24"/>
                <w:lang w:val="en-US" w:eastAsia="zh-CN"/>
              </w:rPr>
            </w:pPr>
            <w:r>
              <w:rPr>
                <w:rFonts w:hint="eastAsia" w:ascii="仿宋_GB2312" w:hAnsi="仿宋_GB2312" w:eastAsia="仿宋_GB2312" w:cs="仿宋_GB2312"/>
                <w:sz w:val="22"/>
                <w:lang w:val="en-US" w:eastAsia="zh-CN" w:bidi="ar"/>
              </w:rPr>
              <w:t>13</w:t>
            </w:r>
          </w:p>
        </w:tc>
        <w:tc>
          <w:tcPr>
            <w:tcW w:w="1845" w:type="dxa"/>
            <w:vMerge w:val="continue"/>
            <w:tcBorders>
              <w:top w:val="nil"/>
              <w:left w:val="nil"/>
              <w:bottom w:val="single" w:color="auto" w:sz="8" w:space="0"/>
              <w:right w:val="single" w:color="auto" w:sz="8" w:space="0"/>
            </w:tcBorders>
            <w:shd w:val="clear" w:color="auto" w:fill="auto"/>
            <w:vAlign w:val="center"/>
          </w:tcPr>
          <w:p>
            <w:pPr>
              <w:jc w:val="center"/>
              <w:rPr>
                <w:rFonts w:ascii="仿宋_GB2312" w:hAnsi="仿宋_GB2312" w:eastAsia="仿宋_GB2312" w:cs="仿宋_GB2312"/>
                <w:sz w:val="28"/>
                <w:szCs w:val="28"/>
              </w:rPr>
            </w:pPr>
          </w:p>
        </w:tc>
        <w:tc>
          <w:tcPr>
            <w:tcW w:w="3105"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拟申请人民法院强制执行的</w:t>
            </w:r>
          </w:p>
        </w:tc>
        <w:tc>
          <w:tcPr>
            <w:tcW w:w="4026"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行政强制催告书，行政强制审批表，草拟的行政强制决定书情况说明及相关证据材料。</w:t>
            </w:r>
          </w:p>
        </w:tc>
        <w:tc>
          <w:tcPr>
            <w:tcW w:w="4612" w:type="dxa"/>
            <w:tcBorders>
              <w:top w:val="nil"/>
              <w:left w:val="nil"/>
              <w:bottom w:val="single" w:color="auto" w:sz="8" w:space="0"/>
              <w:right w:val="single" w:color="auto" w:sz="8" w:space="0"/>
            </w:tcBorders>
            <w:shd w:val="clear" w:color="auto" w:fill="auto"/>
            <w:vAlign w:val="center"/>
          </w:tcPr>
          <w:p>
            <w:pPr>
              <w:widowControl/>
              <w:spacing w:beforeAutospacing="1" w:afterAutospacing="1"/>
              <w:rPr>
                <w:rFonts w:ascii="仿宋_GB2312" w:hAnsi="仿宋_GB2312" w:eastAsia="仿宋_GB2312" w:cs="仿宋_GB2312"/>
                <w:sz w:val="22"/>
                <w:szCs w:val="24"/>
              </w:rPr>
            </w:pPr>
            <w:r>
              <w:rPr>
                <w:rFonts w:hint="eastAsia" w:ascii="仿宋_GB2312" w:hAnsi="仿宋_GB2312" w:eastAsia="仿宋_GB2312" w:cs="仿宋_GB2312"/>
                <w:sz w:val="22"/>
                <w:lang w:bidi="ar"/>
              </w:rPr>
              <w:t>执法主体是否合法、执法人员是否具备执法资格；催告书是否送达；主要事实是否清楚，证据是否确凿、充分；适用依据是否准确；处罚裁量是否适当；程序是否合法，是否充分保障行政相对人权利。</w:t>
            </w:r>
          </w:p>
        </w:tc>
      </w:tr>
    </w:tbl>
    <w:p>
      <w:pPr>
        <w:spacing w:line="600" w:lineRule="exact"/>
        <w:rPr>
          <w:rFonts w:ascii="仿宋_GB2312" w:eastAsia="仿宋_GB2312"/>
          <w:sz w:val="32"/>
          <w:szCs w:val="32"/>
        </w:rPr>
        <w:sectPr>
          <w:pgSz w:w="16838" w:h="11906" w:orient="landscape"/>
          <w:pgMar w:top="1803" w:right="1440" w:bottom="1803" w:left="1440" w:header="851" w:footer="992" w:gutter="0"/>
          <w:cols w:space="0" w:num="1"/>
          <w:docGrid w:type="linesAndChars" w:linePitch="319"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丽水市文化和广电旅游体育局</w:t>
      </w:r>
    </w:p>
    <w:p>
      <w:pPr>
        <w:spacing w:line="560" w:lineRule="exact"/>
        <w:jc w:val="center"/>
        <w:rPr>
          <w:rFonts w:ascii="仿宋_GB2312" w:eastAsia="仿宋_GB2312"/>
          <w:sz w:val="28"/>
          <w:szCs w:val="28"/>
        </w:rPr>
      </w:pPr>
      <w:r>
        <w:rPr>
          <w:rFonts w:hint="eastAsia" w:ascii="方正小标宋简体" w:hAnsi="方正小标宋简体" w:eastAsia="方正小标宋简体" w:cs="方正小标宋简体"/>
          <w:sz w:val="36"/>
          <w:szCs w:val="36"/>
        </w:rPr>
        <w:t>重大行政执法决定法制审核工作流程图</w:t>
      </w:r>
    </w:p>
    <w:p>
      <w:pPr>
        <w:spacing w:line="600" w:lineRule="exact"/>
        <w:rPr>
          <w:rFonts w:ascii="黑体" w:hAnsi="黑体" w:eastAsia="黑体" w:cs="黑体"/>
          <w:sz w:val="32"/>
          <w:szCs w:val="32"/>
        </w:rPr>
      </w:pPr>
      <w:r>
        <w:rPr>
          <w:color w:val="000000" w:themeColor="text1"/>
          <w:sz w:val="44"/>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-425450</wp:posOffset>
                </wp:positionH>
                <wp:positionV relativeFrom="paragraph">
                  <wp:posOffset>319405</wp:posOffset>
                </wp:positionV>
                <wp:extent cx="4940935" cy="6779260"/>
                <wp:effectExtent l="4445" t="6350" r="7620" b="15240"/>
                <wp:wrapNone/>
                <wp:docPr id="2" name="组合 2"/>
                <wp:cNvGraphicFramePr/>
                <a:graphic xmlns:a="http://schemas.openxmlformats.org/drawingml/2006/main">
                  <a:graphicData uri="http://schemas.microsoft.com/office/word/2010/wordprocessingGroup">
                    <wpg:wgp>
                      <wpg:cNvGrpSpPr/>
                      <wpg:grpSpPr>
                        <a:xfrm>
                          <a:off x="0" y="0"/>
                          <a:ext cx="4940935" cy="6778993"/>
                          <a:chOff x="3150" y="54637"/>
                          <a:chExt cx="7841" cy="10676"/>
                        </a:xfrm>
                      </wpg:grpSpPr>
                      <wps:wsp>
                        <wps:cNvPr id="6" name="直接箭头连接符 17"/>
                        <wps:cNvCnPr>
                          <a:stCxn id="11" idx="2"/>
                          <a:endCxn id="1" idx="0"/>
                        </wps:cNvCnPr>
                        <wps:spPr>
                          <a:xfrm>
                            <a:off x="7745" y="59198"/>
                            <a:ext cx="20" cy="646"/>
                          </a:xfrm>
                          <a:prstGeom prst="straightConnector1">
                            <a:avLst/>
                          </a:prstGeom>
                          <a:noFill/>
                          <a:ln w="6350" cap="flat" cmpd="sng" algn="ctr">
                            <a:solidFill>
                              <a:srgbClr val="000000"/>
                            </a:solidFill>
                            <a:prstDash val="solid"/>
                            <a:miter lim="800000"/>
                            <a:tailEnd type="arrow"/>
                          </a:ln>
                          <a:effectLst/>
                        </wps:spPr>
                        <wps:bodyPr/>
                      </wps:wsp>
                      <wpg:grpSp>
                        <wpg:cNvPr id="7" name="组合 7"/>
                        <wpg:cNvGrpSpPr/>
                        <wpg:grpSpPr>
                          <a:xfrm>
                            <a:off x="3150" y="54637"/>
                            <a:ext cx="7841" cy="10676"/>
                            <a:chOff x="3150" y="54637"/>
                            <a:chExt cx="7841" cy="10676"/>
                          </a:xfrm>
                        </wpg:grpSpPr>
                        <wps:wsp>
                          <wps:cNvPr id="8" name="直接箭头连接符 17"/>
                          <wps:cNvCnPr>
                            <a:stCxn id="24" idx="2"/>
                            <a:endCxn id="25" idx="0"/>
                          </wps:cNvCnPr>
                          <wps:spPr>
                            <a:xfrm>
                              <a:off x="7747" y="63807"/>
                              <a:ext cx="6" cy="846"/>
                            </a:xfrm>
                            <a:prstGeom prst="straightConnector1">
                              <a:avLst/>
                            </a:prstGeom>
                            <a:noFill/>
                            <a:ln w="6350" cap="flat" cmpd="sng" algn="ctr">
                              <a:solidFill>
                                <a:srgbClr val="000000"/>
                              </a:solidFill>
                              <a:prstDash val="solid"/>
                              <a:miter lim="800000"/>
                              <a:tailEnd type="arrow"/>
                            </a:ln>
                            <a:effectLst/>
                          </wps:spPr>
                          <wps:bodyPr/>
                        </wps:wsp>
                        <wps:wsp>
                          <wps:cNvPr id="10" name="直接箭头连接符 17"/>
                          <wps:cNvCnPr/>
                          <wps:spPr>
                            <a:xfrm>
                              <a:off x="7750" y="61641"/>
                              <a:ext cx="2" cy="1072"/>
                            </a:xfrm>
                            <a:prstGeom prst="straightConnector1">
                              <a:avLst/>
                            </a:prstGeom>
                            <a:noFill/>
                            <a:ln w="6350" cap="flat" cmpd="sng" algn="ctr">
                              <a:solidFill>
                                <a:srgbClr val="000000"/>
                              </a:solidFill>
                              <a:prstDash val="solid"/>
                              <a:miter lim="800000"/>
                              <a:tailEnd type="arrow"/>
                            </a:ln>
                            <a:effectLst/>
                          </wps:spPr>
                          <wps:bodyPr/>
                        </wps:wsp>
                        <wps:wsp>
                          <wps:cNvPr id="11" name="矩形 11"/>
                          <wps:cNvSpPr/>
                          <wps:spPr>
                            <a:xfrm>
                              <a:off x="6212" y="58117"/>
                              <a:ext cx="3066" cy="1081"/>
                            </a:xfrm>
                            <a:prstGeom prst="rect">
                              <a:avLst/>
                            </a:prstGeom>
                            <a:noFill/>
                            <a:ln w="12700" cap="flat" cmpd="sng" algn="ctr">
                              <a:solidFill>
                                <a:srgbClr val="41719C">
                                  <a:shade val="50000"/>
                                </a:srgbClr>
                              </a:solidFill>
                              <a:prstDash val="solid"/>
                              <a:miter lim="800000"/>
                            </a:ln>
                            <a:effectLst/>
                          </wps:spPr>
                          <wps:txbx>
                            <w:txbxContent>
                              <w:p>
                                <w:pPr>
                                  <w:jc w:val="center"/>
                                  <w:rPr>
                                    <w:rFonts w:hint="eastAsia" w:eastAsia="等线"/>
                                    <w:b/>
                                    <w:bCs/>
                                    <w:sz w:val="21"/>
                                    <w:szCs w:val="21"/>
                                    <w:lang w:eastAsia="zh-CN"/>
                                  </w:rPr>
                                </w:pPr>
                                <w:r>
                                  <w:rPr>
                                    <w:rFonts w:hint="eastAsia"/>
                                    <w:b/>
                                    <w:bCs/>
                                    <w:sz w:val="21"/>
                                    <w:szCs w:val="21"/>
                                    <w:lang w:eastAsia="zh-CN"/>
                                  </w:rPr>
                                  <w:t>局法规处室审核</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2" name="组合 12"/>
                          <wpg:cNvGrpSpPr/>
                          <wpg:grpSpPr>
                            <a:xfrm>
                              <a:off x="3150" y="54637"/>
                              <a:ext cx="7841" cy="10676"/>
                              <a:chOff x="3150" y="54637"/>
                              <a:chExt cx="7841" cy="10676"/>
                            </a:xfrm>
                          </wpg:grpSpPr>
                          <wps:wsp>
                            <wps:cNvPr id="13" name="直接箭头连接符 13"/>
                            <wps:cNvCnPr/>
                            <wps:spPr>
                              <a:xfrm flipV="1">
                                <a:off x="9479" y="58691"/>
                                <a:ext cx="1512" cy="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5" name="组合 15"/>
                            <wpg:cNvGrpSpPr/>
                            <wpg:grpSpPr>
                              <a:xfrm>
                                <a:off x="5885" y="54637"/>
                                <a:ext cx="4749" cy="10676"/>
                                <a:chOff x="9137" y="53920"/>
                                <a:chExt cx="4749" cy="10348"/>
                              </a:xfrm>
                              <a:effectLst/>
                            </wpg:grpSpPr>
                            <wps:wsp>
                              <wps:cNvPr id="16" name="圆角矩形 57"/>
                              <wps:cNvSpPr/>
                              <wps:spPr>
                                <a:xfrm>
                                  <a:off x="10277" y="53920"/>
                                  <a:ext cx="1378" cy="628"/>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eastAsia="宋体"/>
                                        <w:b/>
                                        <w:bCs/>
                                        <w:sz w:val="24"/>
                                      </w:rPr>
                                    </w:pPr>
                                    <w:r>
                                      <w:rPr>
                                        <w:rFonts w:hint="eastAsia"/>
                                        <w:b/>
                                        <w:bCs/>
                                        <w:sz w:val="24"/>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直接箭头连接符 15"/>
                              <wps:cNvCnPr>
                                <a:stCxn id="16" idx="2"/>
                                <a:endCxn id="18" idx="0"/>
                              </wps:cNvCnPr>
                              <wps:spPr>
                                <a:xfrm>
                                  <a:off x="10966" y="54548"/>
                                  <a:ext cx="26" cy="634"/>
                                </a:xfrm>
                                <a:prstGeom prst="straightConnector1">
                                  <a:avLst/>
                                </a:prstGeom>
                                <a:noFill/>
                                <a:ln w="6350" cap="flat" cmpd="sng" algn="ctr">
                                  <a:solidFill>
                                    <a:srgbClr val="000000"/>
                                  </a:solidFill>
                                  <a:prstDash val="solid"/>
                                  <a:miter lim="800000"/>
                                  <a:tailEnd type="arrow"/>
                                </a:ln>
                                <a:effectLst/>
                              </wps:spPr>
                              <wps:bodyPr/>
                            </wps:wsp>
                            <wps:wsp>
                              <wps:cNvPr id="18" name="矩形 18"/>
                              <wps:cNvSpPr/>
                              <wps:spPr>
                                <a:xfrm>
                                  <a:off x="9137" y="55182"/>
                                  <a:ext cx="3709" cy="1049"/>
                                </a:xfrm>
                                <a:prstGeom prst="rect">
                                  <a:avLst/>
                                </a:prstGeom>
                                <a:noFill/>
                                <a:ln w="12700" cap="flat" cmpd="sng" algn="ctr">
                                  <a:solidFill>
                                    <a:srgbClr val="41719C">
                                      <a:shade val="50000"/>
                                    </a:srgbClr>
                                  </a:solidFill>
                                  <a:prstDash val="solid"/>
                                  <a:miter lim="800000"/>
                                </a:ln>
                                <a:effectLst/>
                              </wps:spPr>
                              <wps:txbx>
                                <w:txbxContent>
                                  <w:p>
                                    <w:pPr>
                                      <w:jc w:val="center"/>
                                      <w:rPr>
                                        <w:rFonts w:hint="eastAsia" w:eastAsia="等线"/>
                                        <w:b/>
                                        <w:bCs/>
                                        <w:kern w:val="0"/>
                                        <w:sz w:val="21"/>
                                        <w:szCs w:val="21"/>
                                        <w:lang w:eastAsia="zh-CN"/>
                                      </w:rPr>
                                    </w:pPr>
                                    <w:r>
                                      <w:rPr>
                                        <w:rFonts w:hint="eastAsia"/>
                                        <w:b/>
                                        <w:bCs/>
                                        <w:kern w:val="0"/>
                                        <w:sz w:val="21"/>
                                        <w:szCs w:val="21"/>
                                        <w:lang w:eastAsia="zh-CN"/>
                                      </w:rPr>
                                      <w:t>业务处室（执法队）提交材料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直接箭头连接符 17"/>
                              <wps:cNvCnPr>
                                <a:stCxn id="18" idx="2"/>
                              </wps:cNvCnPr>
                              <wps:spPr>
                                <a:xfrm>
                                  <a:off x="10992" y="56231"/>
                                  <a:ext cx="15" cy="1062"/>
                                </a:xfrm>
                                <a:prstGeom prst="straightConnector1">
                                  <a:avLst/>
                                </a:prstGeom>
                                <a:noFill/>
                                <a:ln w="6350" cap="flat" cmpd="sng" algn="ctr">
                                  <a:solidFill>
                                    <a:srgbClr val="000000"/>
                                  </a:solidFill>
                                  <a:prstDash val="solid"/>
                                  <a:miter lim="800000"/>
                                  <a:tailEnd type="arrow"/>
                                </a:ln>
                                <a:effectLst/>
                              </wps:spPr>
                              <wps:bodyPr/>
                            </wps:wsp>
                            <wps:wsp>
                              <wps:cNvPr id="21" name="矩形 43"/>
                              <wps:cNvSpPr/>
                              <wps:spPr>
                                <a:xfrm>
                                  <a:off x="13058" y="57619"/>
                                  <a:ext cx="828" cy="430"/>
                                </a:xfrm>
                                <a:prstGeom prst="rect">
                                  <a:avLst/>
                                </a:prstGeom>
                                <a:solidFill>
                                  <a:srgbClr val="FFFFFF"/>
                                </a:solidFill>
                                <a:ln w="12700" cap="flat" cmpd="sng" algn="ctr">
                                  <a:noFill/>
                                  <a:prstDash val="solid"/>
                                  <a:miter lim="800000"/>
                                </a:ln>
                                <a:effectLst/>
                              </wps:spPr>
                              <wps:txbx>
                                <w:txbxContent>
                                  <w:p>
                                    <w:pPr>
                                      <w:rPr>
                                        <w:rFonts w:eastAsia="宋体"/>
                                        <w:sz w:val="16"/>
                                        <w:szCs w:val="16"/>
                                      </w:rPr>
                                    </w:pPr>
                                    <w:r>
                                      <w:rPr>
                                        <w:rFonts w:hint="eastAsia" w:eastAsia="宋体"/>
                                        <w:sz w:val="16"/>
                                        <w:szCs w:val="16"/>
                                      </w:rPr>
                                      <w:t>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9472" y="61747"/>
                                  <a:ext cx="3053" cy="1061"/>
                                </a:xfrm>
                                <a:prstGeom prst="rect">
                                  <a:avLst/>
                                </a:prstGeom>
                                <a:noFill/>
                                <a:ln w="12700" cap="flat" cmpd="sng" algn="ctr">
                                  <a:solidFill>
                                    <a:srgbClr val="000000"/>
                                  </a:solidFill>
                                  <a:prstDash val="solid"/>
                                  <a:miter lim="800000"/>
                                </a:ln>
                                <a:effectLst/>
                              </wps:spPr>
                              <wps:txbx>
                                <w:txbxContent>
                                  <w:p>
                                    <w:pPr>
                                      <w:jc w:val="center"/>
                                      <w:rPr>
                                        <w:rFonts w:hint="eastAsia"/>
                                        <w:b/>
                                        <w:bCs/>
                                        <w:kern w:val="0"/>
                                        <w:sz w:val="21"/>
                                        <w:szCs w:val="21"/>
                                        <w:lang w:eastAsia="zh-CN"/>
                                      </w:rPr>
                                    </w:pPr>
                                    <w:r>
                                      <w:rPr>
                                        <w:rFonts w:hint="eastAsia"/>
                                        <w:b/>
                                        <w:bCs/>
                                        <w:kern w:val="0"/>
                                        <w:sz w:val="21"/>
                                        <w:szCs w:val="21"/>
                                        <w:lang w:eastAsia="zh-CN"/>
                                      </w:rPr>
                                      <w:t>作出重大执法决定</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流程图: 过程 6"/>
                              <wps:cNvSpPr/>
                              <wps:spPr>
                                <a:xfrm>
                                  <a:off x="9477" y="63628"/>
                                  <a:ext cx="3056" cy="640"/>
                                </a:xfrm>
                                <a:prstGeom prst="flowChartProcess">
                                  <a:avLst/>
                                </a:prstGeom>
                                <a:solidFill>
                                  <a:srgbClr val="FFFFFF"/>
                                </a:solidFill>
                                <a:ln w="12700" cap="flat" cmpd="sng" algn="ctr">
                                  <a:solidFill>
                                    <a:srgbClr val="000000"/>
                                  </a:solidFill>
                                  <a:prstDash val="solid"/>
                                  <a:miter lim="800000"/>
                                </a:ln>
                                <a:effectLst/>
                              </wps:spPr>
                              <wps:txbx>
                                <w:txbxContent>
                                  <w:p>
                                    <w:pPr>
                                      <w:jc w:val="center"/>
                                      <w:rPr>
                                        <w:rFonts w:hint="eastAsia" w:eastAsia="等线"/>
                                        <w:b/>
                                        <w:bCs/>
                                        <w:kern w:val="0"/>
                                        <w:sz w:val="21"/>
                                        <w:szCs w:val="21"/>
                                        <w:lang w:eastAsia="zh-CN"/>
                                      </w:rPr>
                                    </w:pPr>
                                    <w:r>
                                      <w:rPr>
                                        <w:rFonts w:hint="eastAsia"/>
                                        <w:b/>
                                        <w:bCs/>
                                        <w:kern w:val="0"/>
                                        <w:sz w:val="21"/>
                                        <w:szCs w:val="21"/>
                                        <w:lang w:eastAsia="zh-CN"/>
                                      </w:rPr>
                                      <w:t>审核意见入卷归档</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s:wsp>
                            <wps:cNvPr id="27" name="直接箭头连接符 17"/>
                            <wps:cNvCnPr>
                              <a:stCxn id="35" idx="2"/>
                              <a:endCxn id="37" idx="0"/>
                            </wps:cNvCnPr>
                            <wps:spPr>
                              <a:xfrm>
                                <a:off x="7745" y="60415"/>
                                <a:ext cx="5" cy="478"/>
                              </a:xfrm>
                              <a:prstGeom prst="straightConnector1">
                                <a:avLst/>
                              </a:prstGeom>
                              <a:noFill/>
                              <a:ln w="6350" cap="flat" cmpd="sng" algn="ctr">
                                <a:solidFill>
                                  <a:srgbClr val="000000"/>
                                </a:solidFill>
                                <a:prstDash val="solid"/>
                                <a:miter lim="800000"/>
                                <a:tailEnd type="arrow"/>
                              </a:ln>
                              <a:effectLst/>
                            </wps:spPr>
                            <wps:bodyPr/>
                          </wps:wsp>
                          <wps:wsp>
                            <wps:cNvPr id="29" name="直接连接符 29"/>
                            <wps:cNvCnPr/>
                            <wps:spPr>
                              <a:xfrm flipH="1">
                                <a:off x="4094" y="58808"/>
                                <a:ext cx="2026" cy="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箭头连接符 30"/>
                            <wps:cNvCnPr>
                              <a:endCxn id="33" idx="2"/>
                            </wps:cNvCnPr>
                            <wps:spPr>
                              <a:xfrm flipV="1">
                                <a:off x="4101" y="56885"/>
                                <a:ext cx="1" cy="19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矩形 43"/>
                            <wps:cNvSpPr/>
                            <wps:spPr>
                              <a:xfrm>
                                <a:off x="4447" y="58519"/>
                                <a:ext cx="1204" cy="533"/>
                              </a:xfrm>
                              <a:prstGeom prst="rect">
                                <a:avLst/>
                              </a:prstGeom>
                              <a:solidFill>
                                <a:srgbClr val="FFFFFF"/>
                              </a:solidFill>
                              <a:ln w="12700" cap="flat" cmpd="sng" algn="ctr">
                                <a:noFill/>
                                <a:prstDash val="solid"/>
                                <a:miter lim="800000"/>
                              </a:ln>
                              <a:effectLst/>
                            </wps:spPr>
                            <wps:txbx>
                              <w:txbxContent>
                                <w:p>
                                  <w:pPr>
                                    <w:rPr>
                                      <w:rFonts w:eastAsia="宋体"/>
                                      <w:sz w:val="16"/>
                                      <w:szCs w:val="16"/>
                                    </w:rPr>
                                  </w:pPr>
                                  <w:r>
                                    <w:rPr>
                                      <w:rFonts w:hint="eastAsia" w:eastAsia="宋体"/>
                                      <w:sz w:val="16"/>
                                      <w:szCs w:val="16"/>
                                    </w:rPr>
                                    <w:t>材料不齐全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 name="文本框 33"/>
                            <wps:cNvSpPr txBox="1"/>
                            <wps:spPr>
                              <a:xfrm>
                                <a:off x="3150" y="56059"/>
                                <a:ext cx="1904" cy="826"/>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18"/>
                                      <w:szCs w:val="18"/>
                                    </w:rPr>
                                  </w:pPr>
                                  <w:r>
                                    <w:rPr>
                                      <w:rFonts w:hint="eastAsia"/>
                                      <w:sz w:val="18"/>
                                      <w:szCs w:val="18"/>
                                    </w:rPr>
                                    <w:t>告知补齐材料</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直接箭头连接符 34"/>
                            <wps:cNvCnPr>
                              <a:stCxn id="33" idx="3"/>
                              <a:endCxn id="18" idx="1"/>
                            </wps:cNvCnPr>
                            <wps:spPr>
                              <a:xfrm>
                                <a:off x="5054" y="56472"/>
                                <a:ext cx="831" cy="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矩形 37"/>
                            <wps:cNvSpPr/>
                            <wps:spPr>
                              <a:xfrm>
                                <a:off x="6217" y="60893"/>
                                <a:ext cx="3066" cy="648"/>
                              </a:xfrm>
                              <a:prstGeom prst="rect">
                                <a:avLst/>
                              </a:prstGeom>
                              <a:noFill/>
                              <a:ln w="12700" cap="flat" cmpd="sng" algn="ctr">
                                <a:solidFill>
                                  <a:srgbClr val="41719C">
                                    <a:shade val="50000"/>
                                  </a:srgbClr>
                                </a:solidFill>
                                <a:prstDash val="solid"/>
                                <a:miter lim="800000"/>
                              </a:ln>
                              <a:effectLst/>
                            </wps:spPr>
                            <wps:txbx>
                              <w:txbxContent>
                                <w:p>
                                  <w:pPr>
                                    <w:jc w:val="center"/>
                                    <w:rPr>
                                      <w:rFonts w:hint="eastAsia" w:eastAsia="等线"/>
                                      <w:b/>
                                      <w:bCs/>
                                      <w:sz w:val="21"/>
                                      <w:szCs w:val="21"/>
                                      <w:lang w:eastAsia="zh-CN"/>
                                    </w:rPr>
                                  </w:pPr>
                                  <w:r>
                                    <w:rPr>
                                      <w:rFonts w:hint="eastAsia"/>
                                      <w:b/>
                                      <w:bCs/>
                                      <w:kern w:val="0"/>
                                      <w:sz w:val="21"/>
                                      <w:szCs w:val="21"/>
                                      <w:lang w:eastAsia="zh-CN"/>
                                    </w:rPr>
                                    <w:t>局班子集体审议研究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直接箭头连接符 38"/>
                            <wps:cNvCnPr>
                              <a:stCxn id="37" idx="3"/>
                              <a:endCxn id="40" idx="1"/>
                            </wps:cNvCnPr>
                            <wps:spPr>
                              <a:xfrm>
                                <a:off x="9283" y="61217"/>
                                <a:ext cx="1644"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矩形 43"/>
                            <wps:cNvSpPr/>
                            <wps:spPr>
                              <a:xfrm>
                                <a:off x="9457" y="60971"/>
                                <a:ext cx="1204" cy="444"/>
                              </a:xfrm>
                              <a:prstGeom prst="rect">
                                <a:avLst/>
                              </a:prstGeom>
                              <a:solidFill>
                                <a:srgbClr val="FFFFFF"/>
                              </a:solidFill>
                              <a:ln w="12700" cap="flat" cmpd="sng" algn="ctr">
                                <a:noFill/>
                                <a:prstDash val="solid"/>
                                <a:miter lim="800000"/>
                              </a:ln>
                              <a:effectLst/>
                            </wps:spPr>
                            <wps:txbx>
                              <w:txbxContent>
                                <w:p>
                                  <w:pPr>
                                    <w:rPr>
                                      <w:rFonts w:eastAsia="宋体"/>
                                      <w:sz w:val="16"/>
                                      <w:szCs w:val="16"/>
                                    </w:rPr>
                                  </w:pPr>
                                  <w:r>
                                    <w:rPr>
                                      <w:rFonts w:hint="eastAsia" w:eastAsia="宋体"/>
                                      <w:sz w:val="16"/>
                                      <w:szCs w:val="16"/>
                                      <w:lang w:eastAsia="zh-CN"/>
                                    </w:rPr>
                                    <w:t>审议</w:t>
                                  </w:r>
                                  <w:r>
                                    <w:rPr>
                                      <w:rFonts w:hint="eastAsia" w:eastAsia="宋体"/>
                                      <w:sz w:val="16"/>
                                      <w:szCs w:val="16"/>
                                    </w:rPr>
                                    <w:t>不通过</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grpSp>
                    </wpg:wgp>
                  </a:graphicData>
                </a:graphic>
              </wp:anchor>
            </w:drawing>
          </mc:Choice>
          <mc:Fallback>
            <w:pict>
              <v:group id="_x0000_s1026" o:spid="_x0000_s1026" o:spt="203" style="position:absolute;left:0pt;margin-left:-33.5pt;margin-top:25.15pt;height:533.8pt;width:389.05pt;z-index:251659264;mso-width-relative:page;mso-height-relative:page;" coordorigin="3150,54637" coordsize="7841,10676" o:gfxdata="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">
                <o:lock v:ext="edit" aspectratio="f"/>
                <v:shape id="直接箭头连接符 17" o:spid="_x0000_s1026" o:spt="32" type="#_x0000_t32" style="position:absolute;left:7745;top:59198;height:646;width:20;" filled="f" stroked="t" coordsize="21600,21600" o:gfxdata="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xXjIvQAA&#10;ANoAAAAPAAAAAAAAAAEAIAAAACIAAABkcnMvZG93bnJldi54bWxQSwECFAAUAAAACACHTuJAMy8F&#10;njsAAAA5AAAAEAAAAAAAAAABACAAAAAMAQAAZHJzL3NoYXBleG1sLnhtbFBLBQYAAAAABgAGAFsB&#10;AAC2AwAAAAA=&#10;">
                  <v:fill on="f" focussize="0,0"/>
                  <v:stroke weight="0.5pt" color="#000000" miterlimit="8" joinstyle="miter" endarrow="open"/>
                  <v:imagedata o:title=""/>
                  <o:lock v:ext="edit" aspectratio="f"/>
                </v:shape>
                <v:group id="_x0000_s1026" o:spid="_x0000_s1026" o:spt="203" style="position:absolute;left:3150;top:54637;height:10676;width:7841;" coordorigin="3150,54637" coordsize="7841,10676"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直接箭头连接符 17" o:spid="_x0000_s1026" o:spt="32" type="#_x0000_t32" style="position:absolute;left:7747;top:63807;height:846;width:6;" filled="f" stroked="t" coordsize="21600,21600" o:gfxdata="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QWSSG2AAAA2gAAAA8A&#10;AAAAAAAAAQAgAAAAIgAAAGRycy9kb3ducmV2LnhtbFBLAQIUABQAAAAIAIdO4kAzLwWeOwAAADkA&#10;AAAQAAAAAAAAAAEAIAAAAAUBAABkcnMvc2hhcGV4bWwueG1sUEsFBgAAAAAGAAYAWwEAAK8DAAAA&#10;AA==&#10;">
                    <v:fill on="f" focussize="0,0"/>
                    <v:stroke weight="0.5pt" color="#000000" miterlimit="8" joinstyle="miter" endarrow="open"/>
                    <v:imagedata o:title=""/>
                    <o:lock v:ext="edit" aspectratio="f"/>
                  </v:shape>
                  <v:shape id="直接箭头连接符 17" o:spid="_x0000_s1026" o:spt="32" type="#_x0000_t32" style="position:absolute;left:7750;top:61641;height:1072;width:2;" filled="f" stroked="t" coordsize="21600,21600" o:gfxdata="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Izt8r4A&#10;AADbAAAADwAAAAAAAAABACAAAAAiAAAAZHJzL2Rvd25yZXYueG1sUEsBAhQAFAAAAAgAh07iQDMv&#10;BZ47AAAAOQAAABAAAAAAAAAAAQAgAAAADQEAAGRycy9zaGFwZXhtbC54bWxQSwUGAAAAAAYABgBb&#10;AQAAtwMAAAAA&#10;">
                    <v:fill on="f" focussize="0,0"/>
                    <v:stroke weight="0.5pt" color="#000000" miterlimit="8" joinstyle="miter" endarrow="open"/>
                    <v:imagedata o:title=""/>
                    <o:lock v:ext="edit" aspectratio="f"/>
                  </v:shape>
                  <v:rect id="_x0000_s1026" o:spid="_x0000_s1026" o:spt="1" style="position:absolute;left:6212;top:58117;height:1081;width:3066;v-text-anchor:middle;" filled="f" stroked="t" coordsize="21600,21600" o:gfxdata="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xr5zvQAA&#10;ANsAAAAPAAAAAAAAAAEAIAAAACIAAABkcnMvZG93bnJldi54bWxQSwECFAAUAAAACACHTuJAMy8F&#10;njsAAAA5AAAAEAAAAAAAAAABACAAAAAMAQAAZHJzL3NoYXBleG1sLnhtbFBLBQYAAAAABgAGAFsB&#10;AAC2AwAAAAA=&#10;">
                    <v:fill on="f" focussize="0,0"/>
                    <v:stroke weight="1pt" color="#2D5171" miterlimit="8" joinstyle="miter"/>
                    <v:imagedata o:title=""/>
                    <o:lock v:ext="edit" aspectratio="f"/>
                    <v:textbox>
                      <w:txbxContent>
                        <w:p>
                          <w:pPr>
                            <w:jc w:val="center"/>
                            <w:rPr>
                              <w:rFonts w:hint="eastAsia" w:eastAsia="等线"/>
                              <w:b/>
                              <w:bCs/>
                              <w:sz w:val="21"/>
                              <w:szCs w:val="21"/>
                              <w:lang w:eastAsia="zh-CN"/>
                            </w:rPr>
                          </w:pPr>
                          <w:r>
                            <w:rPr>
                              <w:rFonts w:hint="eastAsia"/>
                              <w:b/>
                              <w:bCs/>
                              <w:sz w:val="21"/>
                              <w:szCs w:val="21"/>
                              <w:lang w:eastAsia="zh-CN"/>
                            </w:rPr>
                            <w:t>局法规处室审核</w:t>
                          </w:r>
                        </w:p>
                      </w:txbxContent>
                    </v:textbox>
                  </v:rect>
                  <v:group id="_x0000_s1026" o:spid="_x0000_s1026" o:spt="203" style="position:absolute;left:3150;top:54637;height:10676;width:7841;" coordorigin="3150,54637" coordsize="7841,1067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9479;top:58691;flip:y;height:13;width:1512;" filled="f" stroked="t" coordsize="21600,21600" o:gfxdata="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WI3CbsAAADb&#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group id="_x0000_s1026" o:spid="_x0000_s1026" o:spt="203" style="position:absolute;left:5885;top:54637;height:10676;width:4749;" coordorigin="9137,53920" coordsize="4749,10348"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roundrect id="圆角矩形 57" o:spid="_x0000_s1026" o:spt="2" style="position:absolute;left:10277;top:53920;height:628;width:1378;v-text-anchor:middle;" fillcolor="#FFFFFF" filled="t" stroked="t" coordsize="21600,21600" arcsize="0.166666666666667" o:gfxdata="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AtiWq5AAAA2wAA&#10;AA8AAAAAAAAAAQAgAAAAIgAAAGRycy9kb3ducmV2LnhtbFBLAQIUABQAAAAIAIdO4kAzLwWeOwAA&#10;ADkAAAAQAAAAAAAAAAEAIAAAAAgBAABkcnMvc2hhcGV4bWwueG1sUEsFBgAAAAAGAAYAWwEAALID&#10;AAAAAA==&#10;">
                        <v:fill on="t" focussize="0,0"/>
                        <v:stroke weight="1pt" color="#000000" miterlimit="8" joinstyle="miter"/>
                        <v:imagedata o:title=""/>
                        <o:lock v:ext="edit" aspectratio="f"/>
                        <v:textbox>
                          <w:txbxContent>
                            <w:p>
                              <w:pPr>
                                <w:jc w:val="center"/>
                                <w:rPr>
                                  <w:rFonts w:eastAsia="宋体"/>
                                  <w:b/>
                                  <w:bCs/>
                                  <w:sz w:val="24"/>
                                </w:rPr>
                              </w:pPr>
                              <w:r>
                                <w:rPr>
                                  <w:rFonts w:hint="eastAsia"/>
                                  <w:b/>
                                  <w:bCs/>
                                  <w:sz w:val="24"/>
                                </w:rPr>
                                <w:t>开始</w:t>
                              </w:r>
                            </w:p>
                          </w:txbxContent>
                        </v:textbox>
                      </v:roundrect>
                      <v:shape id="直接箭头连接符 15" o:spid="_x0000_s1026" o:spt="32" type="#_x0000_t32" style="position:absolute;left:10966;top:54548;height:634;width:26;" filled="f" stroked="t" coordsize="21600,21600" o:gfxdata="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ZXWGugAAANsA&#10;AAAPAAAAAAAAAAEAIAAAACIAAABkcnMvZG93bnJldi54bWxQSwECFAAUAAAACACHTuJAMy8FnjsA&#10;AAA5AAAAEAAAAAAAAAABACAAAAAJAQAAZHJzL3NoYXBleG1sLnhtbFBLBQYAAAAABgAGAFsBAACz&#10;AwAAAAA=&#10;">
                        <v:fill on="f" focussize="0,0"/>
                        <v:stroke weight="0.5pt" color="#000000" miterlimit="8" joinstyle="miter" endarrow="open"/>
                        <v:imagedata o:title=""/>
                        <o:lock v:ext="edit" aspectratio="f"/>
                      </v:shape>
                      <v:rect id="_x0000_s1026" o:spid="_x0000_s1026" o:spt="1" style="position:absolute;left:9137;top:55182;height:1049;width:3709;v-text-anchor:middle;" filled="f" stroked="t" coordsize="21600,21600" o:gfxdata="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BfuvQAA&#10;ANsAAAAPAAAAAAAAAAEAIAAAACIAAABkcnMvZG93bnJldi54bWxQSwECFAAUAAAACACHTuJAMy8F&#10;njsAAAA5AAAAEAAAAAAAAAABACAAAAAMAQAAZHJzL3NoYXBleG1sLnhtbFBLBQYAAAAABgAGAFsB&#10;AAC2AwAAAAA=&#10;">
                        <v:fill on="f" focussize="0,0"/>
                        <v:stroke weight="1pt" color="#2D5171" miterlimit="8" joinstyle="miter"/>
                        <v:imagedata o:title=""/>
                        <o:lock v:ext="edit" aspectratio="f"/>
                        <v:textbox>
                          <w:txbxContent>
                            <w:p>
                              <w:pPr>
                                <w:jc w:val="center"/>
                                <w:rPr>
                                  <w:rFonts w:hint="eastAsia" w:eastAsia="等线"/>
                                  <w:b/>
                                  <w:bCs/>
                                  <w:kern w:val="0"/>
                                  <w:sz w:val="21"/>
                                  <w:szCs w:val="21"/>
                                  <w:lang w:eastAsia="zh-CN"/>
                                </w:rPr>
                              </w:pPr>
                              <w:r>
                                <w:rPr>
                                  <w:rFonts w:hint="eastAsia"/>
                                  <w:b/>
                                  <w:bCs/>
                                  <w:kern w:val="0"/>
                                  <w:sz w:val="21"/>
                                  <w:szCs w:val="21"/>
                                  <w:lang w:eastAsia="zh-CN"/>
                                </w:rPr>
                                <w:t>业务处室（执法队）提交材料</w:t>
                              </w:r>
                            </w:p>
                          </w:txbxContent>
                        </v:textbox>
                      </v:rect>
                      <v:shape id="直接箭头连接符 17" o:spid="_x0000_s1026" o:spt="32" type="#_x0000_t32" style="position:absolute;left:10992;top:56231;height:1062;width:15;" filled="f" stroked="t" coordsize="21600,21600" o:gfxdata="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tkRvugAAANsA&#10;AAAPAAAAAAAAAAEAIAAAACIAAABkcnMvZG93bnJldi54bWxQSwECFAAUAAAACACHTuJAMy8FnjsA&#10;AAA5AAAAEAAAAAAAAAABACAAAAAJAQAAZHJzL3NoYXBleG1sLnhtbFBLBQYAAAAABgAGAFsBAACz&#10;AwAAAAA=&#10;">
                        <v:fill on="f" focussize="0,0"/>
                        <v:stroke weight="0.5pt" color="#000000" miterlimit="8" joinstyle="miter" endarrow="open"/>
                        <v:imagedata o:title=""/>
                        <o:lock v:ext="edit" aspectratio="f"/>
                      </v:shape>
                      <v:rect id="矩形 43" o:spid="_x0000_s1026" o:spt="1" style="position:absolute;left:13058;top:57619;height:430;width:828;v-text-anchor:middle;" fillcolor="#FFFFFF" filled="t" stroked="f" coordsize="21600,21600" o:gfxdata="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SDY7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rPr>
                                  <w:rFonts w:eastAsia="宋体"/>
                                  <w:sz w:val="16"/>
                                  <w:szCs w:val="16"/>
                                </w:rPr>
                              </w:pPr>
                              <w:r>
                                <w:rPr>
                                  <w:rFonts w:hint="eastAsia" w:eastAsia="宋体"/>
                                  <w:sz w:val="16"/>
                                  <w:szCs w:val="16"/>
                                </w:rPr>
                                <w:t>不通过</w:t>
                              </w:r>
                            </w:p>
                          </w:txbxContent>
                        </v:textbox>
                      </v:rect>
                      <v:rect id="_x0000_s1026" o:spid="_x0000_s1026" o:spt="1" style="position:absolute;left:9472;top:61747;height:1061;width:3053;v-text-anchor:middle;" filled="f" stroked="t" coordsize="21600,21600" o:gfxdata="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v1Kj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jc w:val="center"/>
                                <w:rPr>
                                  <w:rFonts w:hint="eastAsia"/>
                                  <w:b/>
                                  <w:bCs/>
                                  <w:kern w:val="0"/>
                                  <w:sz w:val="21"/>
                                  <w:szCs w:val="21"/>
                                  <w:lang w:eastAsia="zh-CN"/>
                                </w:rPr>
                              </w:pPr>
                              <w:r>
                                <w:rPr>
                                  <w:rFonts w:hint="eastAsia"/>
                                  <w:b/>
                                  <w:bCs/>
                                  <w:kern w:val="0"/>
                                  <w:sz w:val="21"/>
                                  <w:szCs w:val="21"/>
                                  <w:lang w:eastAsia="zh-CN"/>
                                </w:rPr>
                                <w:t>作出重大执法决定</w:t>
                              </w:r>
                            </w:p>
                          </w:txbxContent>
                        </v:textbox>
                      </v:rect>
                      <v:shape id="流程图: 过程 6" o:spid="_x0000_s1026" o:spt="109" type="#_x0000_t109" style="position:absolute;left:9477;top:63628;height:640;width:3056;v-text-anchor:middle;" fillcolor="#FFFFFF" filled="t" stroked="t" coordsize="21600,21600" o:gfxdata="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rT8Y22AAAA2wAAAA8A&#10;AAAAAAAAAQAgAAAAIgAAAGRycy9kb3ducmV2LnhtbFBLAQIUABQAAAAIAIdO4kAzLwWeOwAAADkA&#10;AAAQAAAAAAAAAAEAIAAAAAUBAABkcnMvc2hhcGV4bWwueG1sUEsFBgAAAAAGAAYAWwEAAK8DAAAA&#10;AA==&#10;">
                        <v:fill on="t" focussize="0,0"/>
                        <v:stroke weight="1pt" color="#000000" miterlimit="8" joinstyle="miter"/>
                        <v:imagedata o:title=""/>
                        <o:lock v:ext="edit" aspectratio="f"/>
                        <v:textbox>
                          <w:txbxContent>
                            <w:p>
                              <w:pPr>
                                <w:jc w:val="center"/>
                                <w:rPr>
                                  <w:rFonts w:hint="eastAsia" w:eastAsia="等线"/>
                                  <w:b/>
                                  <w:bCs/>
                                  <w:kern w:val="0"/>
                                  <w:sz w:val="21"/>
                                  <w:szCs w:val="21"/>
                                  <w:lang w:eastAsia="zh-CN"/>
                                </w:rPr>
                              </w:pPr>
                              <w:r>
                                <w:rPr>
                                  <w:rFonts w:hint="eastAsia"/>
                                  <w:b/>
                                  <w:bCs/>
                                  <w:kern w:val="0"/>
                                  <w:sz w:val="21"/>
                                  <w:szCs w:val="21"/>
                                  <w:lang w:eastAsia="zh-CN"/>
                                </w:rPr>
                                <w:t>审核意见入卷归档</w:t>
                              </w:r>
                            </w:p>
                          </w:txbxContent>
                        </v:textbox>
                      </v:shape>
                    </v:group>
                    <v:shape id="直接箭头连接符 17" o:spid="_x0000_s1026" o:spt="32" type="#_x0000_t32" style="position:absolute;left:7745;top:60415;height:478;width:5;" filled="f" stroked="t" coordsize="21600,21600" o:gfxdata="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Jvzu8AAAA&#10;2wAAAA8AAAAAAAAAAQAgAAAAIgAAAGRycy9kb3ducmV2LnhtbFBLAQIUABQAAAAIAIdO4kAzLwWe&#10;OwAAADkAAAAQAAAAAAAAAAEAIAAAAAsBAABkcnMvc2hhcGV4bWwueG1sUEsFBgAAAAAGAAYAWwEA&#10;ALUDAAAAAA==&#10;">
                      <v:fill on="f" focussize="0,0"/>
                      <v:stroke weight="0.5pt" color="#000000" miterlimit="8" joinstyle="miter" endarrow="open"/>
                      <v:imagedata o:title=""/>
                      <o:lock v:ext="edit" aspectratio="f"/>
                    </v:shape>
                    <v:line id="_x0000_s1026" o:spid="_x0000_s1026" o:spt="20" style="position:absolute;left:4094;top:58808;flip:x;height:8;width:2026;"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3213]" joinstyle="round"/>
                      <v:imagedata o:title=""/>
                      <o:lock v:ext="edit" aspectratio="f"/>
                    </v:line>
                    <v:shape id="_x0000_s1026" o:spid="_x0000_s1026" o:spt="32" type="#_x0000_t32" style="position:absolute;left:4101;top:56885;flip:y;height:1923;width:1;" filled="f" stroked="t" coordsize="21600,21600" o:gfxdata="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BfUeugAAANs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rect id="矩形 43" o:spid="_x0000_s1026" o:spt="1" style="position:absolute;left:4447;top:58519;height:533;width:1204;v-text-anchor:middle;" fillcolor="#FFFFFF" filled="t" stroked="f" coordsize="21600,21600" o:gfxdata="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vQR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rPr>
                                <w:rFonts w:eastAsia="宋体"/>
                                <w:sz w:val="16"/>
                                <w:szCs w:val="16"/>
                              </w:rPr>
                            </w:pPr>
                            <w:r>
                              <w:rPr>
                                <w:rFonts w:hint="eastAsia" w:eastAsia="宋体"/>
                                <w:sz w:val="16"/>
                                <w:szCs w:val="16"/>
                              </w:rPr>
                              <w:t>材料不齐全</w:t>
                            </w:r>
                          </w:p>
                        </w:txbxContent>
                      </v:textbox>
                    </v:rect>
                    <v:shape id="_x0000_s1026" o:spid="_x0000_s1026" o:spt="202" type="#_x0000_t202" style="position:absolute;left:3150;top:56059;height:826;width:1904;" fillcolor="#FFFFFF [3201]" filled="t" stroked="t" coordsize="21600,21600" o:gfxdata="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eTQDG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sz w:val="18"/>
                                <w:szCs w:val="18"/>
                              </w:rPr>
                            </w:pPr>
                            <w:r>
                              <w:rPr>
                                <w:rFonts w:hint="eastAsia"/>
                                <w:sz w:val="18"/>
                                <w:szCs w:val="18"/>
                              </w:rPr>
                              <w:t>告知补齐材料</w:t>
                            </w:r>
                          </w:p>
                          <w:p/>
                        </w:txbxContent>
                      </v:textbox>
                    </v:shape>
                    <v:shape id="_x0000_s1026" o:spid="_x0000_s1026" o:spt="32" type="#_x0000_t32" style="position:absolute;left:5054;top:56472;height:9;width:831;" filled="f" stroked="t" coordsize="21600,21600" o:gfxdata="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V8gK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rect id="_x0000_s1026" o:spid="_x0000_s1026" o:spt="1" style="position:absolute;left:6217;top:60893;height:648;width:3066;v-text-anchor:middle;" filled="f" stroked="t" coordsize="21600,21600" o:gfxdata="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W3/y8AAAA&#10;2wAAAA8AAAAAAAAAAQAgAAAAIgAAAGRycy9kb3ducmV2LnhtbFBLAQIUABQAAAAIAIdO4kAzLwWe&#10;OwAAADkAAAAQAAAAAAAAAAEAIAAAAAsBAABkcnMvc2hhcGV4bWwueG1sUEsFBgAAAAAGAAYAWwEA&#10;ALUDAAAAAA==&#10;">
                      <v:fill on="f" focussize="0,0"/>
                      <v:stroke weight="1pt" color="#2D5171" miterlimit="8" joinstyle="miter"/>
                      <v:imagedata o:title=""/>
                      <o:lock v:ext="edit" aspectratio="f"/>
                      <v:textbox>
                        <w:txbxContent>
                          <w:p>
                            <w:pPr>
                              <w:jc w:val="center"/>
                              <w:rPr>
                                <w:rFonts w:hint="eastAsia" w:eastAsia="等线"/>
                                <w:b/>
                                <w:bCs/>
                                <w:sz w:val="21"/>
                                <w:szCs w:val="21"/>
                                <w:lang w:eastAsia="zh-CN"/>
                              </w:rPr>
                            </w:pPr>
                            <w:r>
                              <w:rPr>
                                <w:rFonts w:hint="eastAsia"/>
                                <w:b/>
                                <w:bCs/>
                                <w:kern w:val="0"/>
                                <w:sz w:val="21"/>
                                <w:szCs w:val="21"/>
                                <w:lang w:eastAsia="zh-CN"/>
                              </w:rPr>
                              <w:t>局班子集体审议研究</w:t>
                            </w:r>
                          </w:p>
                        </w:txbxContent>
                      </v:textbox>
                    </v:rect>
                    <v:shape id="_x0000_s1026" o:spid="_x0000_s1026" o:spt="32" type="#_x0000_t32" style="position:absolute;left:9283;top:61217;height:1;width:1644;" filled="f" stroked="t" coordsize="21600,21600" o:gfxdata="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Y+Ae5AAAA2wAA&#10;AA8AAAAAAAAAAQAgAAAAIgAAAGRycy9kb3ducmV2LnhtbFBLAQIUABQAAAAIAIdO4kAzLwWeOwAA&#10;ADkAAAAQAAAAAAAAAAEAIAAAAAgBAABkcnMvc2hhcGV4bWwueG1sUEsFBgAAAAAGAAYAWwEAALID&#10;AAAAAA==&#10;">
                      <v:fill on="f" focussize="0,0"/>
                      <v:stroke color="#000000 [3213]" joinstyle="round" endarrow="open"/>
                      <v:imagedata o:title=""/>
                      <o:lock v:ext="edit" aspectratio="f"/>
                    </v:shape>
                    <v:rect id="矩形 43" o:spid="_x0000_s1026" o:spt="1" style="position:absolute;left:9457;top:60971;height:444;width:1204;v-text-anchor:middle;" fillcolor="#FFFFFF" filled="t" stroked="f" coordsize="21600,21600" o:gfxdata="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9CN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textbox>
                        <w:txbxContent>
                          <w:p>
                            <w:pPr>
                              <w:rPr>
                                <w:rFonts w:eastAsia="宋体"/>
                                <w:sz w:val="16"/>
                                <w:szCs w:val="16"/>
                              </w:rPr>
                            </w:pPr>
                            <w:r>
                              <w:rPr>
                                <w:rFonts w:hint="eastAsia" w:eastAsia="宋体"/>
                                <w:sz w:val="16"/>
                                <w:szCs w:val="16"/>
                                <w:lang w:eastAsia="zh-CN"/>
                              </w:rPr>
                              <w:t>审议</w:t>
                            </w:r>
                            <w:r>
                              <w:rPr>
                                <w:rFonts w:hint="eastAsia" w:eastAsia="宋体"/>
                                <w:sz w:val="16"/>
                                <w:szCs w:val="16"/>
                              </w:rPr>
                              <w:t>不通过</w:t>
                            </w:r>
                          </w:p>
                        </w:txbxContent>
                      </v:textbox>
                    </v:rect>
                  </v:group>
                </v:group>
              </v:group>
            </w:pict>
          </mc:Fallback>
        </mc:AlternateContent>
      </w:r>
    </w:p>
    <w:p>
      <w:pPr>
        <w:spacing w:line="360" w:lineRule="auto"/>
        <w:rPr>
          <w:color w:val="000000" w:themeColor="text1"/>
          <w:sz w:val="44"/>
          <w:szCs w:val="44"/>
          <w14:textFill>
            <w14:solidFill>
              <w14:schemeClr w14:val="tx1"/>
            </w14:solidFill>
          </w14:textFill>
        </w:rPr>
      </w:pPr>
    </w:p>
    <w:p>
      <w:pPr>
        <w:spacing w:line="360" w:lineRule="auto"/>
        <w:rPr>
          <w:color w:val="000000" w:themeColor="text1"/>
          <w:sz w:val="44"/>
          <w:szCs w:val="44"/>
          <w14:textFill>
            <w14:solidFill>
              <w14:schemeClr w14:val="tx1"/>
            </w14:solidFill>
          </w14:textFill>
        </w:rPr>
      </w:pPr>
    </w:p>
    <w:p>
      <w:pPr>
        <w:spacing w:line="360" w:lineRule="auto"/>
        <w:rPr>
          <w:color w:val="000000" w:themeColor="text1"/>
          <w:sz w:val="44"/>
          <w:szCs w:val="44"/>
          <w14:textFill>
            <w14:solidFill>
              <w14:schemeClr w14:val="tx1"/>
            </w14:solidFill>
          </w14:textFill>
        </w:rPr>
      </w:pPr>
    </w:p>
    <w:p>
      <w:pPr>
        <w:spacing w:line="360" w:lineRule="auto"/>
        <w:rPr>
          <w:color w:val="000000" w:themeColor="text1"/>
          <w:sz w:val="44"/>
          <w:szCs w:val="44"/>
          <w14:textFill>
            <w14:solidFill>
              <w14:schemeClr w14:val="tx1"/>
            </w14:solidFill>
          </w14:textFill>
        </w:rPr>
      </w:pPr>
      <w:r>
        <mc:AlternateContent>
          <mc:Choice Requires="wps">
            <w:drawing>
              <wp:anchor distT="0" distB="0" distL="114300" distR="114300" simplePos="0" relativeHeight="251661312" behindDoc="0" locked="0" layoutInCell="1" allowOverlap="1">
                <wp:simplePos x="0" y="0"/>
                <wp:positionH relativeFrom="column">
                  <wp:posOffset>4568190</wp:posOffset>
                </wp:positionH>
                <wp:positionV relativeFrom="paragraph">
                  <wp:posOffset>417830</wp:posOffset>
                </wp:positionV>
                <wp:extent cx="1209040" cy="524510"/>
                <wp:effectExtent l="4445" t="4445" r="5715" b="23495"/>
                <wp:wrapNone/>
                <wp:docPr id="3" name="文本框 3"/>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等线"/>
                                <w:sz w:val="18"/>
                                <w:szCs w:val="18"/>
                                <w:lang w:eastAsia="zh-CN"/>
                              </w:rPr>
                            </w:pPr>
                            <w:r>
                              <w:rPr>
                                <w:rFonts w:hint="eastAsia"/>
                                <w:sz w:val="18"/>
                                <w:szCs w:val="18"/>
                                <w:lang w:eastAsia="zh-CN"/>
                              </w:rPr>
                              <w:t>纠正后重新送审</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9.7pt;margin-top:32.9pt;height:41.3pt;width:95.2pt;z-index:251661312;mso-width-relative:page;mso-height-relative:page;" fillcolor="#FFFFFF [3201]" filled="t" stroked="t" coordsize="21600,21600" o:gfxdata="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I8FKY1wAAAAoBAAAPAAAAAAAAAAEAIAAAACIAAABkcnMv&#10;ZG93bnJldi54bWxQSwECFAAUAAAACACHTuJAsSnrdT0CAABpBAAADgAAAAAAAAABACAAAAAmAQAA&#10;ZHJzL2Uyb0RvYy54bWxQSwUGAAAAAAYABgBZAQAA1QUAAAAA&#10;">
                <v:fill on="t" focussize="0,0"/>
                <v:stroke weight="0.5pt" color="#000000 [3204]" joinstyle="round"/>
                <v:imagedata o:title=""/>
                <o:lock v:ext="edit" aspectratio="f"/>
                <v:textbox>
                  <w:txbxContent>
                    <w:p>
                      <w:pPr>
                        <w:jc w:val="center"/>
                        <w:rPr>
                          <w:rFonts w:hint="eastAsia" w:eastAsia="等线"/>
                          <w:sz w:val="18"/>
                          <w:szCs w:val="18"/>
                          <w:lang w:eastAsia="zh-CN"/>
                        </w:rPr>
                      </w:pPr>
                      <w:r>
                        <w:rPr>
                          <w:rFonts w:hint="eastAsia"/>
                          <w:sz w:val="18"/>
                          <w:szCs w:val="18"/>
                          <w:lang w:eastAsia="zh-CN"/>
                        </w:rPr>
                        <w:t>纠正后重新送审</w:t>
                      </w:r>
                    </w:p>
                    <w:p/>
                  </w:txbxContent>
                </v:textbox>
              </v:shape>
            </w:pict>
          </mc:Fallback>
        </mc:AlternateContent>
      </w:r>
    </w:p>
    <w:p>
      <w:pPr>
        <w:tabs>
          <w:tab w:val="left" w:pos="6628"/>
        </w:tabs>
        <w:spacing w:line="360" w:lineRule="auto"/>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ab/>
      </w:r>
    </w:p>
    <w:p>
      <w:pPr>
        <w:spacing w:line="360" w:lineRule="auto"/>
        <w:rPr>
          <w:color w:val="000000" w:themeColor="text1"/>
          <w:sz w:val="44"/>
          <w:szCs w:val="44"/>
          <w14:textFill>
            <w14:solidFill>
              <w14:schemeClr w14:val="tx1"/>
            </w14:solidFill>
          </w14:textFill>
        </w:rPr>
      </w:pPr>
      <w:r>
        <mc:AlternateContent>
          <mc:Choice Requires="wps">
            <w:drawing>
              <wp:anchor distT="0" distB="0" distL="114300" distR="114300" simplePos="0" relativeHeight="251660288" behindDoc="0" locked="0" layoutInCell="1" allowOverlap="1">
                <wp:simplePos x="0" y="0"/>
                <wp:positionH relativeFrom="column">
                  <wp:posOffset>2168525</wp:posOffset>
                </wp:positionH>
                <wp:positionV relativeFrom="paragraph">
                  <wp:posOffset>273050</wp:posOffset>
                </wp:positionV>
                <wp:extent cx="628015" cy="281940"/>
                <wp:effectExtent l="0" t="0" r="635" b="3810"/>
                <wp:wrapNone/>
                <wp:docPr id="1" name="矩形 43"/>
                <wp:cNvGraphicFramePr/>
                <a:graphic xmlns:a="http://schemas.openxmlformats.org/drawingml/2006/main">
                  <a:graphicData uri="http://schemas.microsoft.com/office/word/2010/wordprocessingShape">
                    <wps:wsp>
                      <wps:cNvSpPr/>
                      <wps:spPr>
                        <a:xfrm>
                          <a:off x="0" y="0"/>
                          <a:ext cx="628015" cy="281693"/>
                        </a:xfrm>
                        <a:prstGeom prst="rect">
                          <a:avLst/>
                        </a:prstGeom>
                        <a:solidFill>
                          <a:srgbClr val="FFFFFF"/>
                        </a:solidFill>
                        <a:ln w="12700" cap="flat" cmpd="sng" algn="ctr">
                          <a:noFill/>
                          <a:prstDash val="solid"/>
                          <a:miter lim="800000"/>
                        </a:ln>
                        <a:effectLst/>
                      </wps:spPr>
                      <wps:txbx>
                        <w:txbxContent>
                          <w:p>
                            <w:pPr>
                              <w:rPr>
                                <w:rFonts w:eastAsia="宋体"/>
                                <w:sz w:val="16"/>
                                <w:szCs w:val="16"/>
                              </w:rPr>
                            </w:pPr>
                            <w:r>
                              <w:rPr>
                                <w:rFonts w:hint="eastAsia" w:eastAsia="宋体"/>
                                <w:sz w:val="16"/>
                                <w:szCs w:val="16"/>
                                <w:lang w:eastAsia="zh-CN"/>
                              </w:rPr>
                              <w:t>审核</w:t>
                            </w:r>
                            <w:r>
                              <w:rPr>
                                <w:rFonts w:hint="eastAsia" w:eastAsia="宋体"/>
                                <w:sz w:val="16"/>
                                <w:szCs w:val="16"/>
                              </w:rPr>
                              <w:t>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3" o:spid="_x0000_s1026" o:spt="1" style="position:absolute;left:0pt;margin-left:170.75pt;margin-top:21.5pt;height:22.2pt;width:49.45pt;z-index:251660288;v-text-anchor:middle;mso-width-relative:page;mso-height-relative:page;" fillcolor="#FFFFFF" filled="t" stroked="f" coordsize="21600,21600" o:gfxdata="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Hk&#10;N8HZAAAACQEAAA8AAAAAAAAAAQAgAAAAIgAAAGRycy9kb3ducmV2LnhtbFBLAQIUABQAAAAIAIdO&#10;4kBtv0lbWwIAAJYEAAAOAAAAAAAAAAEAIAAAACgBAABkcnMvZTJvRG9jLnhtbFBLBQYAAAAABgAG&#10;AFkBAAD1BQAAAAA=&#10;">
                <v:fill on="t" focussize="0,0"/>
                <v:stroke on="f" weight="1pt" miterlimit="8" joinstyle="miter"/>
                <v:imagedata o:title=""/>
                <o:lock v:ext="edit" aspectratio="f"/>
                <v:textbox>
                  <w:txbxContent>
                    <w:p>
                      <w:pPr>
                        <w:rPr>
                          <w:rFonts w:eastAsia="宋体"/>
                          <w:sz w:val="16"/>
                          <w:szCs w:val="16"/>
                        </w:rPr>
                      </w:pPr>
                      <w:r>
                        <w:rPr>
                          <w:rFonts w:hint="eastAsia" w:eastAsia="宋体"/>
                          <w:sz w:val="16"/>
                          <w:szCs w:val="16"/>
                          <w:lang w:eastAsia="zh-CN"/>
                        </w:rPr>
                        <w:t>审核</w:t>
                      </w:r>
                      <w:r>
                        <w:rPr>
                          <w:rFonts w:hint="eastAsia" w:eastAsia="宋体"/>
                          <w:sz w:val="16"/>
                          <w:szCs w:val="16"/>
                        </w:rPr>
                        <w:t>通过</w:t>
                      </w:r>
                    </w:p>
                  </w:txbxContent>
                </v:textbox>
              </v:rect>
            </w:pict>
          </mc:Fallback>
        </mc:AlternateContent>
      </w:r>
    </w:p>
    <w:p>
      <w:pPr>
        <w:spacing w:line="360" w:lineRule="auto"/>
        <w:rPr>
          <w:color w:val="000000" w:themeColor="text1"/>
          <w:sz w:val="44"/>
          <w:szCs w:val="44"/>
          <w14:textFill>
            <w14:solidFill>
              <w14:schemeClr w14:val="tx1"/>
            </w14:solidFill>
          </w14:textFill>
        </w:rPr>
      </w:pPr>
      <w:r>
        <mc:AlternateContent>
          <mc:Choice Requires="wps">
            <w:drawing>
              <wp:anchor distT="0" distB="0" distL="114300" distR="114300" simplePos="0" relativeHeight="251663360" behindDoc="0" locked="0" layoutInCell="1" allowOverlap="1">
                <wp:simplePos x="0" y="0"/>
                <wp:positionH relativeFrom="column">
                  <wp:posOffset>4593590</wp:posOffset>
                </wp:positionH>
                <wp:positionV relativeFrom="paragraph">
                  <wp:posOffset>255270</wp:posOffset>
                </wp:positionV>
                <wp:extent cx="1209040" cy="524510"/>
                <wp:effectExtent l="4445" t="4445" r="5715" b="23495"/>
                <wp:wrapNone/>
                <wp:docPr id="5" name="文本框 5"/>
                <wp:cNvGraphicFramePr/>
                <a:graphic xmlns:a="http://schemas.openxmlformats.org/drawingml/2006/main">
                  <a:graphicData uri="http://schemas.microsoft.com/office/word/2010/wordprocessingShape">
                    <wps:wsp>
                      <wps:cNvSpPr txBox="1"/>
                      <wps:spPr>
                        <a:xfrm>
                          <a:off x="0" y="0"/>
                          <a:ext cx="1209040" cy="5245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等线"/>
                                <w:sz w:val="18"/>
                                <w:szCs w:val="18"/>
                                <w:lang w:eastAsia="zh-CN"/>
                              </w:rPr>
                            </w:pPr>
                            <w:r>
                              <w:rPr>
                                <w:rFonts w:hint="eastAsia"/>
                                <w:sz w:val="18"/>
                                <w:szCs w:val="18"/>
                                <w:lang w:eastAsia="zh-CN"/>
                              </w:rPr>
                              <w:t>纠正后重新送审</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7pt;margin-top:20.1pt;height:41.3pt;width:95.2pt;z-index:251663360;mso-width-relative:page;mso-height-relative:page;" fillcolor="#FFFFFF [3201]" filled="t" stroked="t" coordsize="21600,21600" o:gfxdata="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cuavM1gAAAAoBAAAPAAAAAAAAAAEAIAAAACIAAABkcnMv&#10;ZG93bnJldi54bWxQSwECFAAUAAAACACHTuJAbG0ooT4CAABpBAAADgAAAAAAAAABACAAAAAlAQAA&#10;ZHJzL2Uyb0RvYy54bWxQSwUGAAAAAAYABgBZAQAA1QUAAAAA&#10;">
                <v:fill on="t" focussize="0,0"/>
                <v:stroke weight="0.5pt" color="#000000 [3204]" joinstyle="round"/>
                <v:imagedata o:title=""/>
                <o:lock v:ext="edit" aspectratio="f"/>
                <v:textbox>
                  <w:txbxContent>
                    <w:p>
                      <w:pPr>
                        <w:jc w:val="center"/>
                        <w:rPr>
                          <w:rFonts w:hint="eastAsia" w:eastAsia="等线"/>
                          <w:sz w:val="18"/>
                          <w:szCs w:val="18"/>
                          <w:lang w:eastAsia="zh-CN"/>
                        </w:rPr>
                      </w:pPr>
                      <w:r>
                        <w:rPr>
                          <w:rFonts w:hint="eastAsia"/>
                          <w:sz w:val="18"/>
                          <w:szCs w:val="18"/>
                          <w:lang w:eastAsia="zh-CN"/>
                        </w:rPr>
                        <w:t>纠正后重新送审</w:t>
                      </w:r>
                    </w:p>
                    <w:p/>
                  </w:txbxContent>
                </v:textbox>
              </v:shape>
            </w:pict>
          </mc:Fallback>
        </mc:AlternateContent>
      </w:r>
    </w:p>
    <w:p>
      <w:pPr>
        <w:spacing w:line="360" w:lineRule="auto"/>
        <w:rPr>
          <w:color w:val="000000" w:themeColor="text1"/>
          <w:sz w:val="44"/>
          <w:szCs w:val="44"/>
          <w14:textFill>
            <w14:solidFill>
              <w14:schemeClr w14:val="tx1"/>
            </w14:solidFill>
          </w14:textFill>
        </w:rPr>
      </w:pPr>
      <w:r>
        <mc:AlternateContent>
          <mc:Choice Requires="wps">
            <w:drawing>
              <wp:anchor distT="0" distB="0" distL="114300" distR="114300" simplePos="0" relativeHeight="251662336" behindDoc="0" locked="0" layoutInCell="1" allowOverlap="1">
                <wp:simplePos x="0" y="0"/>
                <wp:positionH relativeFrom="column">
                  <wp:posOffset>2170430</wp:posOffset>
                </wp:positionH>
                <wp:positionV relativeFrom="paragraph">
                  <wp:posOffset>410845</wp:posOffset>
                </wp:positionV>
                <wp:extent cx="628015" cy="281940"/>
                <wp:effectExtent l="0" t="0" r="635" b="3810"/>
                <wp:wrapNone/>
                <wp:docPr id="4" name="矩形 43"/>
                <wp:cNvGraphicFramePr/>
                <a:graphic xmlns:a="http://schemas.openxmlformats.org/drawingml/2006/main">
                  <a:graphicData uri="http://schemas.microsoft.com/office/word/2010/wordprocessingShape">
                    <wps:wsp>
                      <wps:cNvSpPr/>
                      <wps:spPr>
                        <a:xfrm>
                          <a:off x="0" y="0"/>
                          <a:ext cx="628015" cy="281940"/>
                        </a:xfrm>
                        <a:prstGeom prst="rect">
                          <a:avLst/>
                        </a:prstGeom>
                        <a:solidFill>
                          <a:srgbClr val="FFFFFF"/>
                        </a:solidFill>
                        <a:ln w="12700" cap="flat" cmpd="sng" algn="ctr">
                          <a:noFill/>
                          <a:prstDash val="solid"/>
                          <a:miter lim="800000"/>
                        </a:ln>
                        <a:effectLst/>
                      </wps:spPr>
                      <wps:txbx>
                        <w:txbxContent>
                          <w:p>
                            <w:pPr>
                              <w:rPr>
                                <w:rFonts w:eastAsia="宋体"/>
                                <w:sz w:val="16"/>
                                <w:szCs w:val="16"/>
                              </w:rPr>
                            </w:pPr>
                            <w:r>
                              <w:rPr>
                                <w:rFonts w:hint="eastAsia" w:eastAsia="宋体"/>
                                <w:sz w:val="16"/>
                                <w:szCs w:val="16"/>
                                <w:lang w:eastAsia="zh-CN"/>
                              </w:rPr>
                              <w:t>审议</w:t>
                            </w:r>
                            <w:r>
                              <w:rPr>
                                <w:rFonts w:hint="eastAsia" w:eastAsia="宋体"/>
                                <w:sz w:val="16"/>
                                <w:szCs w:val="16"/>
                              </w:rPr>
                              <w:t>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3" o:spid="_x0000_s1026" o:spt="1" style="position:absolute;left:0pt;margin-left:170.9pt;margin-top:32.35pt;height:22.2pt;width:49.45pt;z-index:251662336;v-text-anchor:middle;mso-width-relative:page;mso-height-relative:page;" fillcolor="#FFFFFF" filled="t" stroked="f" coordsize="21600,21600" o:gfxdata="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b&#10;gAll2QAAAAoBAAAPAAAAAAAAAAEAIAAAACIAAABkcnMvZG93bnJldi54bWxQSwECFAAUAAAACACH&#10;TuJA98YQWFwCAACWBAAADgAAAAAAAAABACAAAAAoAQAAZHJzL2Uyb0RvYy54bWxQSwUGAAAAAAYA&#10;BgBZAQAA9gUAAAAA&#10;">
                <v:fill on="t" focussize="0,0"/>
                <v:stroke on="f" weight="1pt" miterlimit="8" joinstyle="miter"/>
                <v:imagedata o:title=""/>
                <o:lock v:ext="edit" aspectratio="f"/>
                <v:textbox>
                  <w:txbxContent>
                    <w:p>
                      <w:pPr>
                        <w:rPr>
                          <w:rFonts w:eastAsia="宋体"/>
                          <w:sz w:val="16"/>
                          <w:szCs w:val="16"/>
                        </w:rPr>
                      </w:pPr>
                      <w:r>
                        <w:rPr>
                          <w:rFonts w:hint="eastAsia" w:eastAsia="宋体"/>
                          <w:sz w:val="16"/>
                          <w:szCs w:val="16"/>
                          <w:lang w:eastAsia="zh-CN"/>
                        </w:rPr>
                        <w:t>审议</w:t>
                      </w:r>
                      <w:r>
                        <w:rPr>
                          <w:rFonts w:hint="eastAsia" w:eastAsia="宋体"/>
                          <w:sz w:val="16"/>
                          <w:szCs w:val="16"/>
                        </w:rPr>
                        <w:t>通过</w:t>
                      </w:r>
                    </w:p>
                  </w:txbxContent>
                </v:textbox>
              </v:rect>
            </w:pict>
          </mc:Fallback>
        </mc:AlternateContent>
      </w:r>
    </w:p>
    <w:p>
      <w:pPr>
        <w:spacing w:line="360" w:lineRule="auto"/>
        <w:rPr>
          <w:color w:val="000000" w:themeColor="text1"/>
          <w:sz w:val="44"/>
          <w:szCs w:val="44"/>
          <w14:textFill>
            <w14:solidFill>
              <w14:schemeClr w14:val="tx1"/>
            </w14:solidFill>
          </w14:textFill>
        </w:rPr>
      </w:pPr>
    </w:p>
    <w:p>
      <w:pPr>
        <w:widowControl/>
        <w:snapToGrid w:val="0"/>
        <w:spacing w:line="360" w:lineRule="exact"/>
        <w:ind w:firstLine="360" w:firstLineChars="200"/>
        <w:jc w:val="left"/>
        <w:rPr>
          <w:color w:val="000000" w:themeColor="text1"/>
          <w:kern w:val="0"/>
          <w:sz w:val="18"/>
          <w:szCs w:val="18"/>
          <w14:textFill>
            <w14:solidFill>
              <w14:schemeClr w14:val="tx1"/>
            </w14:solidFill>
          </w14:textFill>
        </w:rPr>
      </w:pPr>
    </w:p>
    <w:p>
      <w:pPr>
        <w:widowControl/>
        <w:snapToGrid w:val="0"/>
        <w:spacing w:line="360" w:lineRule="exact"/>
        <w:ind w:firstLine="360" w:firstLineChars="200"/>
        <w:jc w:val="left"/>
        <w:rPr>
          <w:color w:val="000000" w:themeColor="text1"/>
          <w:kern w:val="0"/>
          <w:sz w:val="18"/>
          <w:szCs w:val="18"/>
          <w14:textFill>
            <w14:solidFill>
              <w14:schemeClr w14:val="tx1"/>
            </w14:solidFill>
          </w14:textFill>
        </w:rPr>
      </w:pPr>
    </w:p>
    <w:p>
      <w:pPr>
        <w:widowControl/>
        <w:snapToGrid w:val="0"/>
        <w:spacing w:line="360" w:lineRule="exact"/>
        <w:ind w:firstLine="360" w:firstLineChars="200"/>
        <w:jc w:val="left"/>
        <w:rPr>
          <w:color w:val="000000" w:themeColor="text1"/>
          <w:kern w:val="0"/>
          <w:sz w:val="18"/>
          <w:szCs w:val="18"/>
          <w14:textFill>
            <w14:solidFill>
              <w14:schemeClr w14:val="tx1"/>
            </w14:solidFill>
          </w14:textFill>
        </w:rPr>
      </w:pPr>
    </w:p>
    <w:p>
      <w:pPr>
        <w:widowControl/>
        <w:snapToGrid w:val="0"/>
        <w:spacing w:line="360" w:lineRule="exact"/>
        <w:ind w:firstLine="360" w:firstLineChars="200"/>
        <w:jc w:val="left"/>
        <w:rPr>
          <w:color w:val="000000" w:themeColor="text1"/>
          <w:kern w:val="0"/>
          <w:sz w:val="18"/>
          <w:szCs w:val="18"/>
          <w14:textFill>
            <w14:solidFill>
              <w14:schemeClr w14:val="tx1"/>
            </w14:solidFill>
          </w14:textFill>
        </w:rPr>
      </w:pPr>
    </w:p>
    <w:p>
      <w:pPr>
        <w:widowControl/>
        <w:snapToGrid w:val="0"/>
        <w:spacing w:line="360" w:lineRule="exact"/>
        <w:ind w:firstLine="360" w:firstLineChars="200"/>
        <w:jc w:val="left"/>
        <w:rPr>
          <w:color w:val="000000" w:themeColor="text1"/>
          <w:kern w:val="0"/>
          <w:sz w:val="18"/>
          <w:szCs w:val="18"/>
          <w14:textFill>
            <w14:solidFill>
              <w14:schemeClr w14:val="tx1"/>
            </w14:solidFill>
          </w14:textFill>
        </w:rPr>
      </w:pPr>
    </w:p>
    <w:p>
      <w:pPr>
        <w:widowControl/>
        <w:snapToGrid w:val="0"/>
        <w:spacing w:line="360" w:lineRule="exact"/>
        <w:ind w:firstLine="360" w:firstLineChars="200"/>
        <w:jc w:val="left"/>
        <w:rPr>
          <w:color w:val="000000" w:themeColor="text1"/>
          <w:kern w:val="0"/>
          <w:sz w:val="18"/>
          <w:szCs w:val="18"/>
          <w14:textFill>
            <w14:solidFill>
              <w14:schemeClr w14:val="tx1"/>
            </w14:solidFill>
          </w14:textFill>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p>
      <w:pPr>
        <w:spacing w:line="600" w:lineRule="exact"/>
        <w:rPr>
          <w:rFonts w:ascii="黑体" w:hAnsi="黑体" w:eastAsia="黑体" w:cs="黑体"/>
          <w:sz w:val="32"/>
          <w:szCs w:val="32"/>
        </w:rPr>
      </w:pPr>
    </w:p>
    <w:sectPr>
      <w:footerReference r:id="rId3"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center"/>
      <w:rPr>
        <w:rStyle w:val="9"/>
        <w:rFonts w:eastAsia="宋体"/>
        <w:sz w:val="21"/>
        <w:szCs w:val="21"/>
      </w:rPr>
    </w:pPr>
    <w:r>
      <w:rPr>
        <w:rFonts w:hint="eastAsia"/>
        <w:sz w:val="21"/>
        <w:szCs w:val="21"/>
      </w:rPr>
      <w:t xml:space="preserve">— </w:t>
    </w:r>
    <w:r>
      <w:rPr>
        <w:sz w:val="21"/>
        <w:szCs w:val="21"/>
      </w:rPr>
      <w:fldChar w:fldCharType="begin"/>
    </w:r>
    <w:r>
      <w:rPr>
        <w:rStyle w:val="9"/>
        <w:sz w:val="21"/>
        <w:szCs w:val="21"/>
      </w:rPr>
      <w:instrText xml:space="preserve">PAGE  </w:instrText>
    </w:r>
    <w:r>
      <w:rPr>
        <w:sz w:val="21"/>
        <w:szCs w:val="21"/>
      </w:rPr>
      <w:fldChar w:fldCharType="separate"/>
    </w:r>
    <w:r>
      <w:rPr>
        <w:rStyle w:val="9"/>
        <w:sz w:val="21"/>
        <w:szCs w:val="21"/>
      </w:rPr>
      <w:t>7</w:t>
    </w:r>
    <w:r>
      <w:rPr>
        <w:sz w:val="21"/>
        <w:szCs w:val="21"/>
      </w:rPr>
      <w:fldChar w:fldCharType="end"/>
    </w:r>
    <w:r>
      <w:rPr>
        <w:rFonts w:hint="eastAsia"/>
        <w:sz w:val="21"/>
        <w:szCs w:val="21"/>
      </w:rPr>
      <w:t xml:space="preserve"> —</w:t>
    </w:r>
  </w:p>
  <w:p>
    <w:pPr>
      <w:pStyle w:val="4"/>
      <w:framePr w:wrap="around" w:vAnchor="text" w:hAnchor="margin" w:xAlign="center" w:y="1"/>
      <w:rPr>
        <w:rStyle w:val="9"/>
        <w:sz w:val="24"/>
        <w:szCs w:val="24"/>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6B"/>
    <w:rsid w:val="00034C19"/>
    <w:rsid w:val="00055BD0"/>
    <w:rsid w:val="00090D7A"/>
    <w:rsid w:val="00097260"/>
    <w:rsid w:val="0011333B"/>
    <w:rsid w:val="001923CC"/>
    <w:rsid w:val="00202955"/>
    <w:rsid w:val="002B3D85"/>
    <w:rsid w:val="004332B8"/>
    <w:rsid w:val="004E2EC5"/>
    <w:rsid w:val="00526642"/>
    <w:rsid w:val="0058066B"/>
    <w:rsid w:val="005F0DEB"/>
    <w:rsid w:val="005F7468"/>
    <w:rsid w:val="006B396C"/>
    <w:rsid w:val="007A1FE1"/>
    <w:rsid w:val="007D58C7"/>
    <w:rsid w:val="0090423F"/>
    <w:rsid w:val="00906142"/>
    <w:rsid w:val="00954DA9"/>
    <w:rsid w:val="00967EFA"/>
    <w:rsid w:val="009D7AAA"/>
    <w:rsid w:val="00A0793F"/>
    <w:rsid w:val="00A35CCD"/>
    <w:rsid w:val="00A521D2"/>
    <w:rsid w:val="00B04AD5"/>
    <w:rsid w:val="00B40492"/>
    <w:rsid w:val="00BC5FF5"/>
    <w:rsid w:val="00BD1D7A"/>
    <w:rsid w:val="00BE4413"/>
    <w:rsid w:val="00CE1F35"/>
    <w:rsid w:val="00E64C3C"/>
    <w:rsid w:val="00EE03D6"/>
    <w:rsid w:val="00EF4BB6"/>
    <w:rsid w:val="00FB6253"/>
    <w:rsid w:val="00FD0D33"/>
    <w:rsid w:val="0D667826"/>
    <w:rsid w:val="0FAE77F4"/>
    <w:rsid w:val="2359786D"/>
    <w:rsid w:val="2F78152C"/>
    <w:rsid w:val="31E46F8B"/>
    <w:rsid w:val="3B856442"/>
    <w:rsid w:val="43865C48"/>
    <w:rsid w:val="43F9491F"/>
    <w:rsid w:val="69E2620A"/>
    <w:rsid w:val="6D0572AE"/>
    <w:rsid w:val="6E7703B4"/>
    <w:rsid w:val="7A611905"/>
    <w:rsid w:val="7EAB3AE8"/>
    <w:rsid w:val="7FD125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4"/>
    <w:qFormat/>
    <w:uiPriority w:val="99"/>
    <w:pPr>
      <w:spacing w:after="120" w:line="480" w:lineRule="auto"/>
    </w:pPr>
    <w:rPr>
      <w:rFonts w:ascii="Times New Roman" w:hAnsi="Times New Roman" w:eastAsia="宋体"/>
      <w:szCs w:val="20"/>
    </w:rPr>
  </w:style>
  <w:style w:type="character" w:styleId="9">
    <w:name w:val="page number"/>
    <w:semiHidden/>
    <w:unhideWhenUsed/>
    <w:qFormat/>
    <w:uiPriority w:val="0"/>
  </w:style>
  <w:style w:type="paragraph" w:customStyle="1" w:styleId="10">
    <w:name w:val="列表段落1"/>
    <w:basedOn w:val="1"/>
    <w:qFormat/>
    <w:uiPriority w:val="0"/>
    <w:pPr>
      <w:ind w:firstLine="420" w:firstLineChars="200"/>
    </w:pPr>
  </w:style>
  <w:style w:type="character" w:customStyle="1" w:styleId="11">
    <w:name w:val="页眉 Char"/>
    <w:link w:val="5"/>
    <w:semiHidden/>
    <w:qFormat/>
    <w:uiPriority w:val="0"/>
    <w:rPr>
      <w:sz w:val="18"/>
      <w:szCs w:val="18"/>
    </w:rPr>
  </w:style>
  <w:style w:type="character" w:customStyle="1" w:styleId="12">
    <w:name w:val="页脚 Char"/>
    <w:link w:val="4"/>
    <w:semiHidden/>
    <w:qFormat/>
    <w:uiPriority w:val="0"/>
    <w:rPr>
      <w:sz w:val="18"/>
      <w:szCs w:val="18"/>
    </w:rPr>
  </w:style>
  <w:style w:type="character" w:customStyle="1" w:styleId="13">
    <w:name w:val="正文文本 2 字符"/>
    <w:semiHidden/>
    <w:qFormat/>
    <w:uiPriority w:val="99"/>
    <w:rPr>
      <w:rFonts w:ascii="等线" w:hAnsi="等线" w:eastAsia="等线"/>
      <w:kern w:val="2"/>
      <w:sz w:val="21"/>
      <w:szCs w:val="22"/>
    </w:rPr>
  </w:style>
  <w:style w:type="character" w:customStyle="1" w:styleId="14">
    <w:name w:val="正文文本 2 Char"/>
    <w:link w:val="6"/>
    <w:qFormat/>
    <w:uiPriority w:val="99"/>
    <w:rPr>
      <w:kern w:val="2"/>
      <w:sz w:val="21"/>
    </w:rPr>
  </w:style>
  <w:style w:type="character" w:customStyle="1" w:styleId="15">
    <w:name w:val="日期 Char"/>
    <w:basedOn w:val="8"/>
    <w:link w:val="2"/>
    <w:semiHidden/>
    <w:qFormat/>
    <w:uiPriority w:val="99"/>
    <w:rPr>
      <w:rFonts w:ascii="等线" w:hAnsi="等线" w:eastAsia="等线"/>
      <w:kern w:val="2"/>
      <w:sz w:val="21"/>
      <w:szCs w:val="22"/>
    </w:rPr>
  </w:style>
  <w:style w:type="character" w:customStyle="1" w:styleId="16">
    <w:name w:val="批注框文本 Char"/>
    <w:basedOn w:val="8"/>
    <w:link w:val="3"/>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510</Words>
  <Characters>2912</Characters>
  <Lines>24</Lines>
  <Paragraphs>6</Paragraphs>
  <TotalTime>1</TotalTime>
  <ScaleCrop>false</ScaleCrop>
  <LinksUpToDate>false</LinksUpToDate>
  <CharactersWithSpaces>3416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2019-08-07T01:00:00Z</dcterms:created>
  <dc:creator>Amo</dc:creator>
  <cp:lastModifiedBy>云淡风轻之吴海</cp:lastModifiedBy>
  <cp:lastPrinted>2021-09-28T07:05:00Z</cp:lastPrinted>
  <dcterms:modified xsi:type="dcterms:W3CDTF">2021-09-28T09:23:22Z</dcterms:modified>
  <dc:title>Amo</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