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exact"/>
        <w:rPr>
          <w:rFonts w:ascii="仿宋_GB2312"/>
        </w:rPr>
      </w:pPr>
      <w:r>
        <w:rPr>
          <w:rFonts w:hint="eastAsia" w:ascii="仿宋_GB2312"/>
        </w:rPr>
        <w:t xml:space="preserve">                                                   </w:t>
      </w:r>
    </w:p>
    <w:p>
      <w:pPr>
        <w:tabs>
          <w:tab w:val="left" w:pos="2845"/>
        </w:tabs>
        <w:spacing w:line="560" w:lineRule="exact"/>
        <w:jc w:val="center"/>
        <w:outlineLvl w:val="0"/>
        <w:rPr>
          <w:rFonts w:ascii="方正小标宋_GBK" w:hAnsi="宋体" w:eastAsia="方正小标宋_GBK"/>
          <w:bCs/>
          <w:sz w:val="44"/>
        </w:rPr>
      </w:pPr>
      <w:bookmarkStart w:id="0" w:name="Body"/>
      <w:bookmarkEnd w:id="0"/>
      <w:r>
        <w:rPr>
          <w:rFonts w:hint="eastAsia" w:ascii="方正小标宋_GBK" w:hAnsi="宋体" w:eastAsia="方正小标宋_GBK"/>
          <w:bCs/>
          <w:sz w:val="44"/>
        </w:rPr>
        <w:t>丽水市农业农村局</w:t>
      </w:r>
    </w:p>
    <w:p>
      <w:pPr>
        <w:tabs>
          <w:tab w:val="left" w:pos="2845"/>
        </w:tabs>
        <w:spacing w:line="560" w:lineRule="exact"/>
        <w:jc w:val="center"/>
        <w:outlineLvl w:val="0"/>
        <w:rPr>
          <w:rFonts w:hint="eastAsia" w:ascii="方正小标宋_GBK" w:hAnsi="宋体" w:eastAsia="方正小标宋_GBK"/>
          <w:bCs/>
          <w:sz w:val="44"/>
        </w:rPr>
      </w:pPr>
      <w:r>
        <w:rPr>
          <w:rFonts w:hint="eastAsia" w:ascii="方正小标宋_GBK" w:hAnsi="宋体" w:eastAsia="方正小标宋_GBK"/>
          <w:bCs/>
          <w:sz w:val="44"/>
        </w:rPr>
        <w:t>关于公布规范性文件清理结果的通知</w:t>
      </w:r>
    </w:p>
    <w:p>
      <w:pPr>
        <w:tabs>
          <w:tab w:val="left" w:pos="2845"/>
        </w:tabs>
        <w:spacing w:line="560" w:lineRule="exact"/>
        <w:jc w:val="center"/>
        <w:outlineLvl w:val="0"/>
        <w:rPr>
          <w:rFonts w:hint="eastAsia" w:ascii="仿宋" w:hAnsi="仿宋" w:eastAsia="仿宋" w:cs="仿宋"/>
          <w:bCs/>
          <w:sz w:val="32"/>
          <w:szCs w:val="32"/>
          <w:lang w:eastAsia="zh-CN"/>
        </w:rPr>
      </w:pPr>
      <w:r>
        <w:rPr>
          <w:rFonts w:hint="eastAsia" w:ascii="仿宋" w:hAnsi="仿宋" w:eastAsia="仿宋" w:cs="仿宋"/>
          <w:bCs/>
          <w:sz w:val="32"/>
          <w:szCs w:val="32"/>
          <w:lang w:eastAsia="zh-CN"/>
        </w:rPr>
        <w:t>（征求意见稿）</w:t>
      </w:r>
    </w:p>
    <w:p>
      <w:pPr>
        <w:tabs>
          <w:tab w:val="left" w:pos="2845"/>
        </w:tabs>
        <w:spacing w:line="560" w:lineRule="exact"/>
        <w:jc w:val="center"/>
        <w:outlineLvl w:val="0"/>
        <w:rPr>
          <w:rFonts w:ascii="方正小标宋_GBK" w:hAnsi="宋体" w:eastAsia="方正小标宋_GBK"/>
          <w:bCs/>
          <w:sz w:val="44"/>
        </w:rPr>
      </w:pPr>
    </w:p>
    <w:p>
      <w:pPr>
        <w:spacing w:line="560" w:lineRule="exact"/>
        <w:outlineLvl w:val="0"/>
        <w:rPr>
          <w:rFonts w:ascii="仿宋_GB2312"/>
          <w:spacing w:val="-6"/>
          <w:szCs w:val="32"/>
        </w:rPr>
      </w:pPr>
      <w:r>
        <w:rPr>
          <w:rFonts w:hint="eastAsia" w:hAnsi="宋体"/>
          <w:szCs w:val="32"/>
        </w:rPr>
        <w:t>各县（市、区）农业农村局，南明山街道办事处：</w:t>
      </w:r>
    </w:p>
    <w:p>
      <w:pPr>
        <w:widowControl/>
        <w:snapToGrid w:val="0"/>
        <w:spacing w:line="560" w:lineRule="exact"/>
        <w:ind w:firstLine="640" w:firstLineChars="200"/>
        <w:jc w:val="left"/>
        <w:rPr>
          <w:rFonts w:ascii="仿宋_GB2312" w:hAnsi="宋体" w:cs="宋体"/>
          <w:kern w:val="0"/>
          <w:szCs w:val="32"/>
        </w:rPr>
      </w:pPr>
      <w:r>
        <w:rPr>
          <w:rFonts w:hint="eastAsia" w:ascii="仿宋_GB2312" w:hAnsi="宋体" w:cs="宋体"/>
          <w:kern w:val="0"/>
          <w:szCs w:val="32"/>
        </w:rPr>
        <w:t>按照《浙江省行政规范性文件管理办法》要求，结合我市农业农村工作实际，我局对历年行政规范性文件进行了清理，保留1</w:t>
      </w:r>
      <w:r>
        <w:rPr>
          <w:rFonts w:hint="eastAsia" w:ascii="仿宋_GB2312" w:hAnsi="宋体" w:cs="宋体"/>
          <w:kern w:val="0"/>
          <w:szCs w:val="32"/>
          <w:lang w:val="en-US" w:eastAsia="zh-CN"/>
        </w:rPr>
        <w:t>6</w:t>
      </w:r>
      <w:r>
        <w:rPr>
          <w:rFonts w:hint="eastAsia" w:ascii="仿宋_GB2312" w:hAnsi="宋体" w:cs="宋体"/>
          <w:kern w:val="0"/>
          <w:szCs w:val="32"/>
        </w:rPr>
        <w:t>件，</w:t>
      </w:r>
      <w:r>
        <w:rPr>
          <w:rFonts w:hint="eastAsia" w:ascii="仿宋_GB2312" w:hAnsi="宋体" w:cs="宋体"/>
          <w:kern w:val="0"/>
          <w:szCs w:val="32"/>
          <w:lang w:eastAsia="zh-CN"/>
        </w:rPr>
        <w:t>修订</w:t>
      </w:r>
      <w:r>
        <w:rPr>
          <w:rFonts w:hint="eastAsia" w:ascii="仿宋_GB2312" w:hAnsi="宋体" w:cs="宋体"/>
          <w:kern w:val="0"/>
          <w:szCs w:val="32"/>
          <w:lang w:val="en-US" w:eastAsia="zh-CN"/>
        </w:rPr>
        <w:t>3件，</w:t>
      </w:r>
      <w:r>
        <w:rPr>
          <w:rFonts w:hint="eastAsia" w:ascii="仿宋_GB2312" w:hAnsi="宋体" w:cs="宋体"/>
          <w:kern w:val="0"/>
          <w:szCs w:val="32"/>
        </w:rPr>
        <w:t>废止</w:t>
      </w:r>
      <w:r>
        <w:rPr>
          <w:rFonts w:hint="eastAsia" w:ascii="仿宋_GB2312" w:hAnsi="宋体" w:cs="宋体"/>
          <w:kern w:val="0"/>
          <w:szCs w:val="32"/>
          <w:lang w:val="en-US" w:eastAsia="zh-CN"/>
        </w:rPr>
        <w:t>3</w:t>
      </w:r>
      <w:r>
        <w:rPr>
          <w:rFonts w:hint="eastAsia" w:ascii="仿宋_GB2312" w:hAnsi="宋体" w:cs="宋体"/>
          <w:kern w:val="0"/>
          <w:szCs w:val="32"/>
        </w:rPr>
        <w:t>件。现将清理结果（详见附1、2</w:t>
      </w:r>
      <w:r>
        <w:rPr>
          <w:rFonts w:hint="eastAsia" w:ascii="仿宋_GB2312" w:hAnsi="宋体" w:cs="宋体"/>
          <w:kern w:val="0"/>
          <w:szCs w:val="32"/>
          <w:lang w:eastAsia="zh-CN"/>
        </w:rPr>
        <w:t>、</w:t>
      </w:r>
      <w:r>
        <w:rPr>
          <w:rFonts w:hint="eastAsia" w:ascii="仿宋_GB2312" w:hAnsi="宋体" w:cs="宋体"/>
          <w:kern w:val="0"/>
          <w:szCs w:val="32"/>
          <w:lang w:val="en-US" w:eastAsia="zh-CN"/>
        </w:rPr>
        <w:t>3</w:t>
      </w:r>
      <w:bookmarkStart w:id="1" w:name="_GoBack"/>
      <w:bookmarkEnd w:id="1"/>
      <w:r>
        <w:rPr>
          <w:rFonts w:hint="eastAsia" w:ascii="仿宋_GB2312" w:hAnsi="宋体" w:cs="宋体"/>
          <w:kern w:val="0"/>
          <w:szCs w:val="32"/>
        </w:rPr>
        <w:t>）予以公布。本通知自公布之日施行。</w:t>
      </w:r>
    </w:p>
    <w:p>
      <w:pPr>
        <w:widowControl/>
        <w:snapToGrid w:val="0"/>
        <w:spacing w:line="560" w:lineRule="exact"/>
        <w:ind w:firstLine="640" w:firstLineChars="200"/>
        <w:rPr>
          <w:rFonts w:ascii="仿宋_GB2312" w:hAnsi="宋体" w:cs="宋体"/>
          <w:kern w:val="0"/>
          <w:szCs w:val="32"/>
        </w:rPr>
      </w:pPr>
    </w:p>
    <w:p>
      <w:pPr>
        <w:widowControl/>
        <w:snapToGrid w:val="0"/>
        <w:spacing w:line="560" w:lineRule="exact"/>
        <w:ind w:firstLine="640" w:firstLineChars="200"/>
        <w:rPr>
          <w:rFonts w:hint="eastAsia" w:ascii="仿宋_GB2312" w:hAnsi="宋体" w:cs="宋体"/>
          <w:kern w:val="0"/>
          <w:szCs w:val="32"/>
        </w:rPr>
      </w:pPr>
      <w:r>
        <w:rPr>
          <w:rFonts w:hint="eastAsia" w:ascii="仿宋_GB2312" w:hAnsi="宋体" w:cs="宋体"/>
          <w:kern w:val="0"/>
          <w:szCs w:val="32"/>
        </w:rPr>
        <w:t>附件：1.丽水市农业农村局保留的行政规范性文件</w:t>
      </w:r>
    </w:p>
    <w:p>
      <w:pPr>
        <w:widowControl/>
        <w:snapToGrid w:val="0"/>
        <w:spacing w:line="560" w:lineRule="exact"/>
        <w:ind w:firstLine="640" w:firstLineChars="200"/>
        <w:rPr>
          <w:rFonts w:hint="eastAsia" w:ascii="仿宋_GB2312" w:hAnsi="宋体" w:cs="宋体"/>
          <w:kern w:val="0"/>
          <w:szCs w:val="32"/>
        </w:rPr>
      </w:pPr>
    </w:p>
    <w:p>
      <w:pPr>
        <w:widowControl/>
        <w:snapToGrid w:val="0"/>
        <w:spacing w:line="560" w:lineRule="exact"/>
        <w:ind w:firstLine="640" w:firstLineChars="200"/>
        <w:rPr>
          <w:rFonts w:hint="eastAsia" w:ascii="仿宋_GB2312" w:hAnsi="宋体" w:cs="宋体"/>
          <w:kern w:val="0"/>
          <w:szCs w:val="32"/>
        </w:rPr>
      </w:pPr>
      <w:r>
        <w:rPr>
          <w:rFonts w:hint="eastAsia" w:ascii="仿宋_GB2312" w:hAnsi="宋体" w:cs="宋体"/>
          <w:kern w:val="0"/>
          <w:szCs w:val="32"/>
        </w:rPr>
        <w:t xml:space="preserve">      2.丽水市农业农村局</w:t>
      </w:r>
      <w:r>
        <w:rPr>
          <w:rFonts w:hint="eastAsia" w:ascii="仿宋_GB2312" w:hAnsi="宋体" w:cs="宋体"/>
          <w:kern w:val="0"/>
          <w:szCs w:val="32"/>
          <w:lang w:eastAsia="zh-CN"/>
        </w:rPr>
        <w:t>拟修订的</w:t>
      </w:r>
      <w:r>
        <w:rPr>
          <w:rFonts w:hint="eastAsia" w:ascii="仿宋_GB2312" w:hAnsi="宋体" w:cs="宋体"/>
          <w:kern w:val="0"/>
          <w:szCs w:val="32"/>
        </w:rPr>
        <w:t>行政规范性文件</w:t>
      </w:r>
    </w:p>
    <w:p>
      <w:pPr>
        <w:widowControl/>
        <w:snapToGrid w:val="0"/>
        <w:spacing w:line="560" w:lineRule="exact"/>
        <w:ind w:right="-653" w:rightChars="-204" w:firstLine="1600" w:firstLineChars="500"/>
        <w:rPr>
          <w:rFonts w:ascii="仿宋_GB2312" w:hAnsi="宋体" w:cs="宋体"/>
          <w:kern w:val="0"/>
          <w:szCs w:val="32"/>
        </w:rPr>
      </w:pPr>
      <w:r>
        <w:rPr>
          <w:rFonts w:hint="eastAsia" w:ascii="仿宋_GB2312" w:hAnsi="宋体" w:cs="宋体"/>
          <w:kern w:val="0"/>
          <w:szCs w:val="32"/>
          <w:lang w:val="en-US" w:eastAsia="zh-CN"/>
        </w:rPr>
        <w:t>3.</w:t>
      </w:r>
      <w:r>
        <w:rPr>
          <w:rFonts w:hint="eastAsia" w:ascii="仿宋_GB2312" w:hAnsi="宋体" w:cs="宋体"/>
          <w:kern w:val="0"/>
          <w:szCs w:val="32"/>
        </w:rPr>
        <w:t>丽水市农业农村局废止的行政规范性文件</w:t>
      </w:r>
    </w:p>
    <w:p>
      <w:pPr>
        <w:widowControl/>
        <w:snapToGrid w:val="0"/>
        <w:spacing w:line="560" w:lineRule="exact"/>
        <w:ind w:firstLine="640" w:firstLineChars="200"/>
        <w:jc w:val="center"/>
        <w:rPr>
          <w:rFonts w:ascii="仿宋_GB2312" w:hAnsi="宋体" w:cs="宋体"/>
          <w:kern w:val="0"/>
          <w:szCs w:val="32"/>
        </w:rPr>
      </w:pPr>
    </w:p>
    <w:p>
      <w:pPr>
        <w:widowControl/>
        <w:snapToGrid w:val="0"/>
        <w:spacing w:line="560" w:lineRule="exact"/>
        <w:ind w:firstLine="640" w:firstLineChars="200"/>
        <w:jc w:val="center"/>
        <w:rPr>
          <w:rFonts w:ascii="仿宋_GB2312" w:hAnsi="宋体" w:cs="宋体"/>
          <w:kern w:val="0"/>
          <w:szCs w:val="32"/>
        </w:rPr>
      </w:pPr>
    </w:p>
    <w:p>
      <w:pPr>
        <w:widowControl/>
        <w:snapToGrid w:val="0"/>
        <w:spacing w:line="560" w:lineRule="exact"/>
        <w:ind w:firstLine="640" w:firstLineChars="200"/>
        <w:jc w:val="center"/>
        <w:rPr>
          <w:rFonts w:ascii="仿宋_GB2312" w:hAnsi="宋体" w:cs="宋体"/>
          <w:kern w:val="0"/>
          <w:szCs w:val="32"/>
        </w:rPr>
      </w:pPr>
      <w:r>
        <w:rPr>
          <w:rFonts w:hint="eastAsia" w:ascii="仿宋_GB2312" w:hAnsi="宋体" w:cs="宋体"/>
          <w:kern w:val="0"/>
          <w:szCs w:val="32"/>
        </w:rPr>
        <w:t xml:space="preserve">            丽水市农业农村局</w:t>
      </w:r>
    </w:p>
    <w:p>
      <w:pPr>
        <w:widowControl/>
        <w:snapToGrid w:val="0"/>
        <w:spacing w:line="560" w:lineRule="exact"/>
        <w:ind w:right="724" w:firstLine="640" w:firstLineChars="200"/>
        <w:jc w:val="center"/>
        <w:rPr>
          <w:rFonts w:ascii="仿宋_GB2312" w:hAnsi="宋体" w:cs="宋体"/>
          <w:spacing w:val="42"/>
          <w:kern w:val="0"/>
          <w:szCs w:val="32"/>
        </w:rPr>
      </w:pPr>
      <w:r>
        <w:rPr>
          <w:rFonts w:hint="eastAsia" w:ascii="仿宋_GB2312" w:hAnsi="宋体" w:cs="宋体"/>
          <w:kern w:val="0"/>
          <w:szCs w:val="32"/>
        </w:rPr>
        <w:t xml:space="preserve">                 </w:t>
      </w:r>
      <w:r>
        <w:rPr>
          <w:rFonts w:hint="eastAsia" w:ascii="仿宋_GB2312" w:hAnsi="宋体" w:cs="宋体"/>
          <w:spacing w:val="42"/>
          <w:kern w:val="0"/>
          <w:szCs w:val="32"/>
        </w:rPr>
        <w:t>202</w:t>
      </w:r>
      <w:r>
        <w:rPr>
          <w:rFonts w:hint="eastAsia" w:ascii="仿宋_GB2312" w:hAnsi="宋体" w:cs="宋体"/>
          <w:spacing w:val="42"/>
          <w:kern w:val="0"/>
          <w:szCs w:val="32"/>
          <w:lang w:val="en-US" w:eastAsia="zh-CN"/>
        </w:rPr>
        <w:t>2</w:t>
      </w:r>
      <w:r>
        <w:rPr>
          <w:rFonts w:hint="eastAsia" w:ascii="仿宋_GB2312" w:hAnsi="宋体" w:cs="宋体"/>
          <w:spacing w:val="42"/>
          <w:kern w:val="0"/>
          <w:szCs w:val="32"/>
        </w:rPr>
        <w:t>年</w:t>
      </w:r>
      <w:r>
        <w:rPr>
          <w:rFonts w:hint="eastAsia" w:ascii="仿宋_GB2312" w:hAnsi="宋体" w:cs="宋体"/>
          <w:spacing w:val="42"/>
          <w:kern w:val="0"/>
          <w:szCs w:val="32"/>
          <w:lang w:val="en-US" w:eastAsia="zh-CN"/>
        </w:rPr>
        <w:t>10</w:t>
      </w:r>
      <w:r>
        <w:rPr>
          <w:rFonts w:hint="eastAsia" w:ascii="仿宋_GB2312" w:hAnsi="宋体" w:cs="宋体"/>
          <w:spacing w:val="42"/>
          <w:kern w:val="0"/>
          <w:szCs w:val="32"/>
        </w:rPr>
        <w:t>月</w:t>
      </w:r>
      <w:r>
        <w:rPr>
          <w:rFonts w:hint="eastAsia" w:ascii="仿宋_GB2312" w:hAnsi="宋体" w:cs="宋体"/>
          <w:spacing w:val="42"/>
          <w:kern w:val="0"/>
          <w:szCs w:val="32"/>
          <w:lang w:val="en-US" w:eastAsia="zh-CN"/>
        </w:rPr>
        <w:t>19</w:t>
      </w:r>
      <w:r>
        <w:rPr>
          <w:rFonts w:hint="eastAsia" w:ascii="仿宋_GB2312" w:hAnsi="宋体" w:cs="宋体"/>
          <w:spacing w:val="42"/>
          <w:kern w:val="0"/>
          <w:szCs w:val="32"/>
        </w:rPr>
        <w:t>日</w:t>
      </w:r>
    </w:p>
    <w:p>
      <w:pPr>
        <w:widowControl/>
        <w:snapToGrid w:val="0"/>
        <w:spacing w:line="640" w:lineRule="exact"/>
        <w:jc w:val="left"/>
        <w:rPr>
          <w:rFonts w:ascii="方正小标宋_GBK" w:hAnsi="宋体" w:eastAsia="方正小标宋_GBK" w:cs="宋体"/>
          <w:kern w:val="0"/>
          <w:sz w:val="44"/>
          <w:szCs w:val="44"/>
        </w:rPr>
        <w:sectPr>
          <w:pgSz w:w="11906" w:h="16838"/>
          <w:pgMar w:top="1440" w:right="1800" w:bottom="1440" w:left="1800" w:header="851" w:footer="992" w:gutter="0"/>
          <w:cols w:space="425" w:num="1"/>
          <w:docGrid w:type="lines" w:linePitch="312" w:charSpace="0"/>
        </w:sectPr>
      </w:pPr>
      <w:r>
        <w:rPr>
          <w:rFonts w:ascii="方正小标宋_GBK" w:hAnsi="宋体" w:eastAsia="方正小标宋_GBK" w:cs="宋体"/>
          <w:kern w:val="0"/>
          <w:sz w:val="44"/>
          <w:szCs w:val="44"/>
        </w:rPr>
        <w:t xml:space="preserve"> </w:t>
      </w:r>
    </w:p>
    <w:p>
      <w:pPr>
        <w:widowControl/>
        <w:snapToGrid w:val="0"/>
        <w:spacing w:line="640" w:lineRule="exact"/>
        <w:jc w:val="left"/>
        <w:rPr>
          <w:rFonts w:ascii="黑体" w:hAnsi="黑体" w:eastAsia="黑体" w:cs="宋体"/>
          <w:kern w:val="0"/>
          <w:szCs w:val="32"/>
        </w:rPr>
      </w:pPr>
      <w:r>
        <w:rPr>
          <w:rFonts w:hint="eastAsia" w:ascii="黑体" w:hAnsi="黑体" w:eastAsia="黑体" w:cs="宋体"/>
          <w:kern w:val="0"/>
          <w:szCs w:val="32"/>
        </w:rPr>
        <w:t>附件1</w:t>
      </w:r>
    </w:p>
    <w:p>
      <w:pPr>
        <w:widowControl/>
        <w:snapToGrid w:val="0"/>
        <w:spacing w:line="64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丽水市农业农村局保留的行政规范性文件</w:t>
      </w:r>
    </w:p>
    <w:p>
      <w:pPr>
        <w:widowControl/>
        <w:snapToGrid w:val="0"/>
        <w:spacing w:line="640" w:lineRule="exact"/>
        <w:jc w:val="center"/>
        <w:rPr>
          <w:rFonts w:ascii="方正小标宋_GBK" w:hAnsi="宋体" w:eastAsia="方正小标宋_GBK" w:cs="宋体"/>
          <w:kern w:val="0"/>
          <w:sz w:val="44"/>
          <w:szCs w:val="44"/>
        </w:rPr>
      </w:pPr>
    </w:p>
    <w:tbl>
      <w:tblPr>
        <w:tblStyle w:val="5"/>
        <w:tblW w:w="13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606"/>
        <w:gridCol w:w="2520"/>
        <w:gridCol w:w="178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序号</w:t>
            </w:r>
          </w:p>
        </w:tc>
        <w:tc>
          <w:tcPr>
            <w:tcW w:w="760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文件名称</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文号</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备案号</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1</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olor w:val="000000"/>
                <w:kern w:val="2"/>
                <w:sz w:val="28"/>
                <w:szCs w:val="28"/>
              </w:rPr>
            </w:pPr>
            <w:r>
              <w:rPr>
                <w:rFonts w:hint="eastAsia" w:ascii="宋体" w:hAnsi="宋体" w:eastAsia="宋体" w:cs="宋体"/>
                <w:i w:val="0"/>
                <w:color w:val="000000"/>
                <w:kern w:val="0"/>
                <w:sz w:val="24"/>
                <w:szCs w:val="24"/>
                <w:u w:val="none"/>
                <w:lang w:val="en-US" w:eastAsia="zh-CN" w:bidi="ar"/>
              </w:rPr>
              <w:t>丽水市农业局关于印发《丽水市农村土地流转经营权证登记管理办法(试行)》的通知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kern w:val="2"/>
                <w:sz w:val="28"/>
                <w:szCs w:val="28"/>
              </w:rPr>
            </w:pPr>
            <w:r>
              <w:rPr>
                <w:rFonts w:hint="eastAsia" w:ascii="宋体" w:hAnsi="宋体" w:eastAsia="宋体" w:cs="宋体"/>
                <w:i w:val="0"/>
                <w:color w:val="000000"/>
                <w:kern w:val="0"/>
                <w:sz w:val="24"/>
                <w:szCs w:val="24"/>
                <w:u w:val="none"/>
                <w:lang w:val="en-US" w:eastAsia="zh-CN" w:bidi="ar"/>
              </w:rPr>
              <w:t>丽农发〔2013〕88号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2</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color w:val="000000"/>
                <w:kern w:val="2"/>
                <w:sz w:val="28"/>
                <w:szCs w:val="28"/>
              </w:rPr>
            </w:pPr>
            <w:r>
              <w:rPr>
                <w:rFonts w:hint="eastAsia" w:ascii="宋体" w:hAnsi="宋体" w:eastAsia="宋体" w:cs="宋体"/>
                <w:i w:val="0"/>
                <w:color w:val="000000"/>
                <w:kern w:val="0"/>
                <w:sz w:val="24"/>
                <w:szCs w:val="24"/>
                <w:u w:val="none"/>
                <w:lang w:val="en-US" w:eastAsia="zh-CN" w:bidi="ar"/>
              </w:rPr>
              <w:t>丽水市农业局关于调整《丽水市农村土地流转经营权证登记管理办法(试行)》的补充说明</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kern w:val="2"/>
                <w:sz w:val="28"/>
                <w:szCs w:val="28"/>
              </w:rPr>
            </w:pPr>
            <w:r>
              <w:rPr>
                <w:rFonts w:hint="eastAsia" w:ascii="宋体" w:hAnsi="宋体" w:eastAsia="宋体" w:cs="宋体"/>
                <w:i w:val="0"/>
                <w:color w:val="000000"/>
                <w:kern w:val="0"/>
                <w:sz w:val="24"/>
                <w:szCs w:val="24"/>
                <w:u w:val="none"/>
                <w:lang w:val="en-US" w:eastAsia="zh-CN" w:bidi="ar"/>
              </w:rPr>
              <w:t>丽农便函 (2014) 59号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3</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关于印发《丽水市农产品生产环节质量安全溯源体系建设相关制度（试行）》的通知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丽农发〔2014〕117号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4</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关于印发《农业项目管理办法（试行）》的通知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丽农发〔2016〕132号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5</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关于印发《农业项目评审制度（试行）》的通知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丽农发〔2016〕130号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6</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丽水市农业局关于印发《丽水市人民政府与浙江省农业科学院合作农业科学技术研究与开发应用项目实施管理暂行办法（试行）》的通知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丽农发〔2016〕95号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7</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《丽水市示范性农民专业合作社评定及监测办法》</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丽农发〔2016〕40号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8</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《丽水市农业农村局关于公布规范性文件清理结果的通知》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丽农发〔2020〕1号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w:t>
            </w:r>
            <w:r>
              <w:rPr>
                <w:rFonts w:hint="eastAsia" w:ascii="宋体" w:hAnsi="宋体" w:eastAsia="宋体" w:cs="宋体"/>
                <w:i w:val="0"/>
                <w:color w:val="000000"/>
                <w:kern w:val="0"/>
                <w:sz w:val="24"/>
                <w:szCs w:val="24"/>
                <w:u w:val="none"/>
                <w:lang w:val="en-US" w:eastAsia="zh-CN" w:bidi="ar"/>
              </w:rPr>
              <w:t>65-2020-0001</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highlight w:val="yellow"/>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9</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丽水市乡村振兴指挥部办公室关于印发《丽水市红色乡村示范乡镇、示范村评定办法》的通知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丽乡指办〔2020〕6号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w:t>
            </w:r>
            <w:r>
              <w:rPr>
                <w:rFonts w:hint="eastAsia" w:ascii="宋体" w:hAnsi="宋体" w:eastAsia="宋体" w:cs="宋体"/>
                <w:i w:val="0"/>
                <w:color w:val="000000"/>
                <w:kern w:val="0"/>
                <w:sz w:val="24"/>
                <w:szCs w:val="24"/>
                <w:u w:val="none"/>
                <w:lang w:val="en-US" w:eastAsia="zh-CN" w:bidi="ar"/>
              </w:rPr>
              <w:t>65-2020-0003</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highlight w:val="yellow"/>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10</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丽水市农业农村局关于印发《丽水市新型示范性家庭农场(青创农场)认定管理办法（试行）》的通知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丽农发〔2020〕26号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w:t>
            </w:r>
            <w:r>
              <w:rPr>
                <w:rFonts w:hint="eastAsia" w:ascii="宋体" w:hAnsi="宋体" w:eastAsia="宋体" w:cs="宋体"/>
                <w:i w:val="0"/>
                <w:color w:val="000000"/>
                <w:kern w:val="0"/>
                <w:sz w:val="24"/>
                <w:szCs w:val="24"/>
                <w:u w:val="none"/>
                <w:lang w:val="en-US" w:eastAsia="zh-CN" w:bidi="ar"/>
              </w:rPr>
              <w:t>65-2020-0002</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11</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丽水市农业农村局等五部门关于印发 《丽水市低收入农户统筹健康保险实施方案》的通知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 2021〕78号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ZJKC65-2021-0004</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highlight w:val="yellow"/>
                <w:lang w:val="en-US" w:eastAsia="zh-CN" w:bidi="ar-SA"/>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12</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丽水市农业农村局关于印发《丽水市“绿谷英才”乡土精英选拔管理办法（试行）》的通知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丽农发〔2022〕7号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ZJKC65-2022-0001</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highlight w:val="yellow"/>
                <w:lang w:val="en-US" w:eastAsia="zh-CN" w:bidi="ar-SA"/>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 《丽水市绿色优质农产品奖励实施办法》的通知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丽农发〔2022〕50号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ZJKC65-2022-0003</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14</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丽水市农业农村局关于印发《“丽水山耕” 核心基地认定办法（试行）》《“丽水山耕” 渠道代理商奖补办法（试行）》《丽水市食品生产经营许可认证奖补办法（试行）》的通知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丽农发〔2022〕56号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ZJKC65-2022-0004</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highlight w:val="yellow"/>
                <w:lang w:val="en-US" w:eastAsia="zh-CN" w:bidi="ar-SA"/>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15</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丽水市农业农村局关于印发《丽水市“对标欧盟· 肥药双控”全产业链标准化示范创建方案》的通知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丽农发〔2022〕59号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ZJKC65-2022-0005</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highlight w:val="yellow"/>
                <w:lang w:val="en-US" w:eastAsia="zh-CN" w:bidi="ar-SA"/>
              </w:rPr>
            </w:pPr>
            <w:r>
              <w:rPr>
                <w:rFonts w:hint="eastAsia" w:ascii="仿宋" w:hAnsi="仿宋" w:eastAsia="仿宋"/>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16</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丽水市农业农村局关于印发《丽水市农产品销售大王奖补办法（试行）》的通知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丽农发〔2022〕90号</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仿宋" w:hAnsi="仿宋" w:eastAsia="仿宋"/>
                <w:sz w:val="28"/>
                <w:szCs w:val="28"/>
                <w:highlight w:val="yellow"/>
              </w:rPr>
            </w:pPr>
            <w:r>
              <w:rPr>
                <w:rFonts w:hint="eastAsia" w:ascii="Tahoma" w:hAnsi="Tahoma" w:eastAsia="Tahoma" w:cs="Tahoma"/>
                <w:i w:val="0"/>
                <w:caps w:val="0"/>
                <w:color w:val="303133"/>
                <w:spacing w:val="0"/>
                <w:kern w:val="0"/>
                <w:sz w:val="21"/>
                <w:szCs w:val="21"/>
                <w:shd w:val="clear" w:fill="FFFFFF"/>
                <w:lang w:val="en-US" w:eastAsia="zh-CN" w:bidi="ar"/>
              </w:rPr>
              <w:t>ZJKC65-2022-0006</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rPr>
              <w:t>保留</w:t>
            </w:r>
          </w:p>
        </w:tc>
      </w:tr>
    </w:tbl>
    <w:p>
      <w:pPr>
        <w:widowControl/>
        <w:snapToGrid w:val="0"/>
        <w:spacing w:line="640" w:lineRule="exact"/>
        <w:jc w:val="left"/>
        <w:rPr>
          <w:rFonts w:hint="eastAsia" w:ascii="黑体" w:hAnsi="黑体" w:eastAsia="黑体" w:cs="宋体"/>
          <w:kern w:val="0"/>
          <w:szCs w:val="32"/>
        </w:rPr>
        <w:sectPr>
          <w:pgSz w:w="16838" w:h="11906" w:orient="landscape"/>
          <w:pgMar w:top="1797" w:right="1440" w:bottom="1797" w:left="1440" w:header="851" w:footer="992" w:gutter="0"/>
          <w:cols w:space="425" w:num="1"/>
          <w:docGrid w:type="linesAndChars" w:linePitch="312" w:charSpace="0"/>
        </w:sectPr>
      </w:pPr>
    </w:p>
    <w:p>
      <w:pPr>
        <w:widowControl/>
        <w:snapToGrid w:val="0"/>
        <w:spacing w:line="640" w:lineRule="exact"/>
        <w:jc w:val="left"/>
        <w:rPr>
          <w:rFonts w:hint="eastAsia"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w:t>
      </w:r>
    </w:p>
    <w:p>
      <w:pPr>
        <w:widowControl/>
        <w:snapToGrid w:val="0"/>
        <w:spacing w:line="64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丽水市农业农村局</w:t>
      </w:r>
      <w:r>
        <w:rPr>
          <w:rFonts w:hint="eastAsia" w:ascii="方正小标宋_GBK" w:hAnsi="宋体" w:eastAsia="方正小标宋_GBK" w:cs="宋体"/>
          <w:kern w:val="0"/>
          <w:sz w:val="44"/>
          <w:szCs w:val="44"/>
          <w:lang w:eastAsia="zh-CN"/>
        </w:rPr>
        <w:t>拟修订的</w:t>
      </w:r>
      <w:r>
        <w:rPr>
          <w:rFonts w:hint="eastAsia" w:ascii="方正小标宋_GBK" w:hAnsi="宋体" w:eastAsia="方正小标宋_GBK" w:cs="宋体"/>
          <w:kern w:val="0"/>
          <w:sz w:val="44"/>
          <w:szCs w:val="44"/>
        </w:rPr>
        <w:t>行政规范性文件</w:t>
      </w:r>
    </w:p>
    <w:p>
      <w:pPr>
        <w:widowControl/>
        <w:snapToGrid w:val="0"/>
        <w:spacing w:line="640" w:lineRule="exact"/>
        <w:jc w:val="center"/>
        <w:rPr>
          <w:rFonts w:ascii="方正小标宋_GBK" w:hAnsi="宋体" w:eastAsia="方正小标宋_GBK" w:cs="宋体"/>
          <w:kern w:val="0"/>
          <w:sz w:val="44"/>
          <w:szCs w:val="44"/>
        </w:rPr>
      </w:pPr>
    </w:p>
    <w:tbl>
      <w:tblPr>
        <w:tblStyle w:val="5"/>
        <w:tblW w:w="13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606"/>
        <w:gridCol w:w="2520"/>
        <w:gridCol w:w="178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序号</w:t>
            </w:r>
          </w:p>
        </w:tc>
        <w:tc>
          <w:tcPr>
            <w:tcW w:w="760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文件名称</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文号</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备案号</w:t>
            </w: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1</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《丽水市农产品质量安全和信用管理等工作与农业农村扶持政策挂钩实施细则(试行)》</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丽农发〔2021〕76号</w:t>
            </w: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2"/>
                <w:sz w:val="28"/>
                <w:szCs w:val="28"/>
                <w:highlight w:val="yellow"/>
                <w:lang w:val="en-US" w:eastAsia="zh-CN" w:bidi="ar-SA"/>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2</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丽水市农业农村局关于印发《丽水市示范性社会 化服务组织评选实施细则(试行)》《丽水市 引领性家庭农场(示范性青创农场)评选实施细 则(试行)》《丽水市引领性大学生农创客评选 实施细则(试行)》的通知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丽农发〔2021〕107 号</w:t>
            </w: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2"/>
                <w:sz w:val="28"/>
                <w:szCs w:val="28"/>
                <w:highlight w:val="yellow"/>
                <w:lang w:val="en-US" w:eastAsia="zh-CN" w:bidi="ar-SA"/>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3</w:t>
            </w:r>
          </w:p>
        </w:tc>
        <w:tc>
          <w:tcPr>
            <w:tcW w:w="7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丽水市农业农村局关于印发《丽水市“5S”农资店创建三年行动方案（2021-2023年）》的通知</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Times New Roman"/>
                <w:bCs/>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丽农发〔2021〕129 号</w:t>
            </w:r>
          </w:p>
        </w:tc>
        <w:tc>
          <w:tcPr>
            <w:tcW w:w="178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kern w:val="2"/>
                <w:sz w:val="28"/>
                <w:szCs w:val="28"/>
                <w:highlight w:val="yellow"/>
                <w:lang w:val="en-US" w:eastAsia="zh-CN" w:bidi="ar-SA"/>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lang w:eastAsia="zh-CN"/>
              </w:rPr>
              <w:t>修订</w:t>
            </w:r>
          </w:p>
        </w:tc>
      </w:tr>
    </w:tbl>
    <w:p>
      <w:pPr>
        <w:widowControl/>
        <w:snapToGrid w:val="0"/>
        <w:spacing w:line="640" w:lineRule="exact"/>
        <w:jc w:val="left"/>
        <w:rPr>
          <w:rFonts w:hint="eastAsia" w:ascii="黑体" w:hAnsi="黑体" w:eastAsia="黑体" w:cs="宋体"/>
          <w:kern w:val="0"/>
          <w:szCs w:val="32"/>
        </w:rPr>
        <w:sectPr>
          <w:pgSz w:w="16838" w:h="11906" w:orient="landscape"/>
          <w:pgMar w:top="1797" w:right="1440" w:bottom="1797" w:left="1440" w:header="851" w:footer="992" w:gutter="0"/>
          <w:cols w:space="425" w:num="1"/>
          <w:docGrid w:type="linesAndChars" w:linePitch="312" w:charSpace="0"/>
        </w:sectPr>
      </w:pPr>
    </w:p>
    <w:p>
      <w:pPr>
        <w:widowControl/>
        <w:snapToGrid w:val="0"/>
        <w:spacing w:line="640" w:lineRule="exact"/>
        <w:jc w:val="left"/>
        <w:rPr>
          <w:rFonts w:hint="eastAsia"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w:t>
      </w:r>
    </w:p>
    <w:p>
      <w:pPr>
        <w:widowControl/>
        <w:snapToGrid w:val="0"/>
        <w:spacing w:afterLines="100" w:line="64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 xml:space="preserve"> 丽水市农业农村局废止的行政规范性文件</w:t>
      </w:r>
    </w:p>
    <w:tbl>
      <w:tblPr>
        <w:tblStyle w:val="5"/>
        <w:tblW w:w="13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6132"/>
        <w:gridCol w:w="2979"/>
        <w:gridCol w:w="238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序号</w:t>
            </w:r>
          </w:p>
        </w:tc>
        <w:tc>
          <w:tcPr>
            <w:tcW w:w="612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文件名称</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文号</w:t>
            </w:r>
          </w:p>
        </w:tc>
        <w:tc>
          <w:tcPr>
            <w:tcW w:w="238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备案号</w:t>
            </w:r>
          </w:p>
        </w:tc>
        <w:tc>
          <w:tcPr>
            <w:tcW w:w="9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b/>
                <w:color w:val="000000"/>
                <w:sz w:val="28"/>
                <w:szCs w:val="28"/>
              </w:rPr>
            </w:pPr>
            <w:r>
              <w:rPr>
                <w:rFonts w:hint="eastAsia" w:ascii="仿宋" w:hAnsi="仿宋" w:eastAsia="仿宋"/>
                <w:b/>
                <w:color w:val="000000"/>
                <w:sz w:val="28"/>
                <w:szCs w:val="28"/>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1</w:t>
            </w:r>
          </w:p>
        </w:tc>
        <w:tc>
          <w:tcPr>
            <w:tcW w:w="6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《丽水市水利局关于印发丽水市香鱼一条街评定办法(暂行)的通知》</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丽水利渔〔2016〕9号</w:t>
            </w: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2</w:t>
            </w:r>
          </w:p>
        </w:tc>
        <w:tc>
          <w:tcPr>
            <w:tcW w:w="6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丽水市农业局关于印发丽水市绿色示范性家庭农场和绿色休闲性示范家庭农场认定管理办法（试行）通知</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丽农发〔2018〕106号</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仿宋" w:hAnsi="仿宋" w:eastAsia="仿宋"/>
                <w:sz w:val="28"/>
                <w:szCs w:val="28"/>
              </w:rPr>
            </w:pPr>
            <w:r>
              <w:rPr>
                <w:rFonts w:hint="eastAsia" w:ascii="宋体" w:hAnsi="宋体" w:eastAsia="宋体" w:cs="宋体"/>
                <w:i w:val="0"/>
                <w:color w:val="000000"/>
                <w:kern w:val="0"/>
                <w:sz w:val="24"/>
                <w:szCs w:val="24"/>
                <w:u w:val="none"/>
                <w:lang w:val="en-US" w:eastAsia="zh-CN" w:bidi="ar"/>
              </w:rPr>
              <w:t>ZJKC19-2018-0002</w:t>
            </w:r>
          </w:p>
        </w:tc>
        <w:tc>
          <w:tcPr>
            <w:tcW w:w="9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w:t>
            </w:r>
          </w:p>
        </w:tc>
        <w:tc>
          <w:tcPr>
            <w:tcW w:w="6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bCs/>
                <w:sz w:val="28"/>
                <w:szCs w:val="28"/>
              </w:rPr>
            </w:pPr>
            <w:r>
              <w:rPr>
                <w:rFonts w:hint="eastAsia" w:ascii="宋体" w:hAnsi="宋体" w:eastAsia="宋体" w:cs="宋体"/>
                <w:i w:val="0"/>
                <w:color w:val="000000"/>
                <w:kern w:val="0"/>
                <w:sz w:val="24"/>
                <w:szCs w:val="24"/>
                <w:u w:val="none"/>
                <w:lang w:val="en-US" w:eastAsia="zh-CN" w:bidi="ar"/>
              </w:rPr>
              <w:t>丽水市农业农村局等4部门关于印发《丽水市变型拖拉机限行禁入和提前报废淘汰专项治理行动方案》的通知</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sz w:val="28"/>
                <w:szCs w:val="28"/>
              </w:rPr>
            </w:pPr>
            <w:r>
              <w:rPr>
                <w:rFonts w:hint="eastAsia" w:ascii="宋体" w:hAnsi="宋体" w:eastAsia="宋体" w:cs="宋体"/>
                <w:i w:val="0"/>
                <w:color w:val="000000"/>
                <w:kern w:val="0"/>
                <w:sz w:val="24"/>
                <w:szCs w:val="24"/>
                <w:u w:val="none"/>
                <w:lang w:val="en-US" w:eastAsia="zh-CN" w:bidi="ar"/>
              </w:rPr>
              <w:t>丽农发〔2020〕122号</w:t>
            </w:r>
          </w:p>
        </w:tc>
        <w:tc>
          <w:tcPr>
            <w:tcW w:w="23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sz w:val="28"/>
                <w:szCs w:val="28"/>
              </w:rPr>
            </w:pPr>
            <w:r>
              <w:rPr>
                <w:rFonts w:hint="eastAsia" w:ascii="宋体" w:hAnsi="宋体" w:eastAsia="宋体" w:cs="宋体"/>
                <w:i w:val="0"/>
                <w:color w:val="000000"/>
                <w:kern w:val="0"/>
                <w:sz w:val="24"/>
                <w:szCs w:val="24"/>
                <w:u w:val="none"/>
                <w:lang w:val="en-US" w:eastAsia="zh-CN" w:bidi="ar"/>
              </w:rPr>
              <w:t>ZJKC65-2020-0004</w:t>
            </w:r>
          </w:p>
        </w:tc>
        <w:tc>
          <w:tcPr>
            <w:tcW w:w="9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8"/>
                <w:szCs w:val="28"/>
                <w:lang w:eastAsia="zh-CN"/>
              </w:rPr>
            </w:pPr>
            <w:r>
              <w:rPr>
                <w:rFonts w:hint="eastAsia" w:ascii="仿宋" w:hAnsi="仿宋" w:eastAsia="仿宋"/>
                <w:sz w:val="28"/>
                <w:szCs w:val="28"/>
                <w:lang w:eastAsia="zh-CN"/>
              </w:rPr>
              <w:t>废止</w:t>
            </w:r>
          </w:p>
        </w:tc>
      </w:tr>
    </w:tbl>
    <w:p/>
    <w:p/>
    <w:p/>
    <w:p/>
    <w:p>
      <w:pPr>
        <w:sectPr>
          <w:pgSz w:w="16838" w:h="11906" w:orient="landscape"/>
          <w:pgMar w:top="1797" w:right="1440" w:bottom="1797" w:left="1440" w:header="851" w:footer="992" w:gutter="0"/>
          <w:cols w:space="425" w:num="1"/>
          <w:docGrid w:type="linesAndChars" w:linePitch="312" w:charSpace="0"/>
        </w:sect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EE"/>
    <w:rsid w:val="001E4DB8"/>
    <w:rsid w:val="00224DA7"/>
    <w:rsid w:val="004E2778"/>
    <w:rsid w:val="00550716"/>
    <w:rsid w:val="005648EE"/>
    <w:rsid w:val="00584B83"/>
    <w:rsid w:val="009F3DA1"/>
    <w:rsid w:val="00A96A6A"/>
    <w:rsid w:val="00F14C08"/>
    <w:rsid w:val="37B6EA1B"/>
    <w:rsid w:val="5BBE5E0D"/>
    <w:rsid w:val="67DFE4A7"/>
    <w:rsid w:val="6995A0F2"/>
    <w:rsid w:val="791ACD34"/>
    <w:rsid w:val="7DEB858B"/>
    <w:rsid w:val="7ED743FE"/>
    <w:rsid w:val="98FF2459"/>
    <w:rsid w:val="C65F5C8F"/>
    <w:rsid w:val="FDEA1CF5"/>
    <w:rsid w:val="FF3D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qFormat/>
    <w:uiPriority w:val="99"/>
    <w:rPr>
      <w:rFonts w:ascii="Times New Roman" w:hAnsi="Times New Roman" w:eastAsia="仿宋_GB2312" w:cs="Times New Roman"/>
      <w:sz w:val="18"/>
      <w:szCs w:val="18"/>
    </w:rPr>
  </w:style>
  <w:style w:type="character" w:customStyle="1" w:styleId="8">
    <w:name w:val="页脚 Char"/>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www.jujumao.org</Company>
  <Pages>6</Pages>
  <Words>201</Words>
  <Characters>1151</Characters>
  <Lines>9</Lines>
  <Paragraphs>2</Paragraphs>
  <TotalTime>2</TotalTime>
  <ScaleCrop>false</ScaleCrop>
  <LinksUpToDate>false</LinksUpToDate>
  <CharactersWithSpaces>1350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2020-01-07T15:54:00Z</dcterms:created>
  <dc:creator>徐巧萍</dc:creator>
  <cp:lastModifiedBy>赵敏</cp:lastModifiedBy>
  <dcterms:modified xsi:type="dcterms:W3CDTF">2022-10-19T16:38:44Z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