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4E" w:rsidRDefault="0025314E" w:rsidP="0025314E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丽水市住房和城乡建设局政府信息主动公开基本目录</w:t>
      </w:r>
    </w:p>
    <w:p w:rsidR="0025314E" w:rsidRDefault="0025314E" w:rsidP="0025314E">
      <w:pPr>
        <w:spacing w:line="500" w:lineRule="exact"/>
        <w:rPr>
          <w:rFonts w:ascii="方正小标宋_GBK" w:eastAsia="方正小标宋_GBK" w:hAnsi="Courier New" w:cs="Courier New"/>
          <w:color w:val="333333"/>
          <w:kern w:val="0"/>
          <w:sz w:val="28"/>
          <w:szCs w:val="28"/>
        </w:rPr>
      </w:pPr>
    </w:p>
    <w:tbl>
      <w:tblPr>
        <w:tblW w:w="15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6"/>
        <w:gridCol w:w="1433"/>
        <w:gridCol w:w="1800"/>
        <w:gridCol w:w="955"/>
        <w:gridCol w:w="1600"/>
        <w:gridCol w:w="2304"/>
        <w:gridCol w:w="1580"/>
        <w:gridCol w:w="1090"/>
        <w:gridCol w:w="1667"/>
        <w:gridCol w:w="1560"/>
      </w:tblGrid>
      <w:tr w:rsidR="0025314E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25314E" w:rsidRDefault="0025314E" w:rsidP="00CE3765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事项类别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25314E" w:rsidRDefault="0025314E" w:rsidP="00CE3765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事项名称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5314E" w:rsidRDefault="0025314E" w:rsidP="00CE3765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公开依据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25314E" w:rsidRDefault="0025314E" w:rsidP="00CE3765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过程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25314E" w:rsidRDefault="0025314E" w:rsidP="00CE3765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公开主体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25314E" w:rsidRDefault="0025314E" w:rsidP="00CE3765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内容要求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25314E" w:rsidRDefault="0025314E" w:rsidP="00CE3765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公开时限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25314E" w:rsidRDefault="0025314E" w:rsidP="00CE3765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公开格式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25314E" w:rsidRDefault="0025314E" w:rsidP="00CE3765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公开渠道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5314E" w:rsidRDefault="0025314E" w:rsidP="00CE3765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咨询及监督举报电话</w:t>
            </w:r>
          </w:p>
        </w:tc>
      </w:tr>
      <w:tr w:rsidR="0025314E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25314E" w:rsidRDefault="0025314E" w:rsidP="00CE3765">
            <w:pPr>
              <w:widowControl/>
              <w:autoSpaceDE w:val="0"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政府信息公开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25314E" w:rsidRDefault="0025314E" w:rsidP="00CE3765">
            <w:pPr>
              <w:widowControl/>
              <w:autoSpaceDE w:val="0"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公开指南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5314E" w:rsidRDefault="0025314E" w:rsidP="00CE3765">
            <w:pPr>
              <w:widowControl/>
              <w:autoSpaceDE w:val="0"/>
              <w:spacing w:line="32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25314E" w:rsidRDefault="0025314E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□决策</w:t>
            </w:r>
          </w:p>
          <w:p w:rsidR="0025314E" w:rsidRDefault="0025314E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□执行</w:t>
            </w:r>
          </w:p>
          <w:p w:rsidR="0025314E" w:rsidRDefault="0025314E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□管理</w:t>
            </w:r>
          </w:p>
          <w:p w:rsidR="0025314E" w:rsidRDefault="0025314E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☑服务</w:t>
            </w:r>
          </w:p>
          <w:p w:rsidR="0025314E" w:rsidRDefault="0025314E" w:rsidP="00CE3765">
            <w:pPr>
              <w:widowControl/>
              <w:autoSpaceDE w:val="0"/>
              <w:spacing w:line="320" w:lineRule="exac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25314E" w:rsidRDefault="004A5CF9" w:rsidP="00CE3765">
            <w:pPr>
              <w:widowControl/>
              <w:autoSpaceDE w:val="0"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25314E" w:rsidRDefault="0025314E" w:rsidP="00CE3765">
            <w:pPr>
              <w:widowControl/>
              <w:autoSpaceDE w:val="0"/>
              <w:spacing w:line="320" w:lineRule="exac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部门信息的分类、编排体系、获取方式、办公地址、电话等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25314E" w:rsidRDefault="0025314E" w:rsidP="00CE3765">
            <w:pPr>
              <w:widowControl/>
              <w:autoSpaceDE w:val="0"/>
              <w:spacing w:line="320" w:lineRule="exac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25314E" w:rsidRDefault="0025314E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☑文本</w:t>
            </w:r>
          </w:p>
          <w:p w:rsidR="0025314E" w:rsidRDefault="0025314E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□图表</w:t>
            </w:r>
          </w:p>
          <w:p w:rsidR="0025314E" w:rsidRDefault="0025314E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□音频</w:t>
            </w:r>
          </w:p>
          <w:p w:rsidR="0025314E" w:rsidRDefault="0025314E" w:rsidP="00CE3765">
            <w:pPr>
              <w:widowControl/>
              <w:autoSpaceDE w:val="0"/>
              <w:spacing w:line="320" w:lineRule="exac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25314E" w:rsidRDefault="0025314E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☑政府网站</w:t>
            </w:r>
          </w:p>
          <w:p w:rsidR="0025314E" w:rsidRDefault="0025314E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25314E" w:rsidRDefault="0025314E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□政策吹风会</w:t>
            </w:r>
          </w:p>
          <w:p w:rsidR="0025314E" w:rsidRDefault="0025314E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☑政务新媒体</w:t>
            </w:r>
          </w:p>
          <w:p w:rsidR="0025314E" w:rsidRDefault="0025314E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25314E" w:rsidRDefault="0025314E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25314E" w:rsidRDefault="0025314E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25314E" w:rsidRDefault="0025314E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□信息公告栏</w:t>
            </w:r>
          </w:p>
          <w:p w:rsidR="0025314E" w:rsidRDefault="0025314E" w:rsidP="00CE3765">
            <w:pPr>
              <w:spacing w:line="260" w:lineRule="exac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5314E" w:rsidRDefault="00234B76" w:rsidP="00CE3765">
            <w:pPr>
              <w:widowControl/>
              <w:spacing w:line="32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0578-2130426</w:t>
            </w:r>
          </w:p>
        </w:tc>
      </w:tr>
      <w:tr w:rsidR="004A5CF9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政府信息公开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公开目录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□决策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□执行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□管理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☑服务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A5CF9" w:rsidRDefault="004A5CF9" w:rsidP="004A5CF9">
            <w:pPr>
              <w:jc w:val="center"/>
            </w:pPr>
            <w:r w:rsidRPr="00011216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部门信息的索引、名称、内容概述、生成日期等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☑文本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□图表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□音频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☑政府网站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□政策吹风会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☑政务新媒体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□信息公告栏</w:t>
            </w:r>
          </w:p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5CF9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0578-2130426</w:t>
            </w:r>
          </w:p>
        </w:tc>
      </w:tr>
      <w:tr w:rsidR="004A5CF9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政府信息公开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公开工作年报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□决策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□执行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□管理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☑服务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A5CF9" w:rsidRDefault="004A5CF9" w:rsidP="004A5CF9">
            <w:pPr>
              <w:jc w:val="center"/>
            </w:pPr>
            <w:r w:rsidRPr="00011216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主动公开、依申请公开等信息情况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每年1月31日前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☑文本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□图表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□音频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☑政府网站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□政策吹风会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☑政务新媒体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□信息公告栏</w:t>
            </w:r>
          </w:p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5CF9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0578-2130426</w:t>
            </w:r>
          </w:p>
        </w:tc>
      </w:tr>
      <w:tr w:rsidR="004A5CF9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政府信息公开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依申请公开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□决策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□执行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□管理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☑服务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A5CF9" w:rsidRDefault="004A5CF9" w:rsidP="004A5CF9">
            <w:pPr>
              <w:jc w:val="center"/>
            </w:pPr>
            <w:r w:rsidRPr="00011216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信息公开申请登记、审核、办理、答复、归档等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☑文本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□图表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□音频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☑政府网站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□政策吹风会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☑政务新媒体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□信息公告栏</w:t>
            </w:r>
          </w:p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5CF9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0578-2130426</w:t>
            </w:r>
          </w:p>
        </w:tc>
      </w:tr>
      <w:tr w:rsidR="004A5CF9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政府信息公开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公开制度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□决策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□执行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管理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☑服务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A5CF9" w:rsidRDefault="004A5CF9" w:rsidP="004A5CF9">
            <w:pPr>
              <w:jc w:val="center"/>
            </w:pPr>
            <w:r w:rsidRPr="00011216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信息公开条例、办法、方案、要点等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☑文本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□图表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□音频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☑政府网站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□政策吹风会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□政务新媒体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□信息公告栏</w:t>
            </w:r>
          </w:p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5CF9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0578-2130426</w:t>
            </w:r>
          </w:p>
        </w:tc>
      </w:tr>
      <w:tr w:rsidR="004A5CF9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机构职能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主要职能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□决策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□执行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管理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□服务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A5CF9" w:rsidRDefault="004A5CF9" w:rsidP="004A5CF9">
            <w:pPr>
              <w:jc w:val="center"/>
            </w:pPr>
            <w:r w:rsidRPr="00011216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单位“三定”方案“职能配置”信息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☑文本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□图表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□音频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☑政府网站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□政策吹风会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政务新媒体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□信息公告栏</w:t>
            </w:r>
          </w:p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5CF9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0578-2130426</w:t>
            </w:r>
          </w:p>
        </w:tc>
      </w:tr>
      <w:tr w:rsidR="004A5CF9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机构职能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部门领导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t>□决策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□执行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管理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□服务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A5CF9" w:rsidRDefault="004A5CF9" w:rsidP="004A5CF9">
            <w:pPr>
              <w:jc w:val="center"/>
            </w:pPr>
            <w:r w:rsidRPr="00011216"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领导简历、分工职责、联系方式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t>☑文本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□图表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t>□音频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t>☑政府网站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t>□政策吹风会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政务新媒体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□信息公告栏</w:t>
            </w:r>
          </w:p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5CF9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0578-2130426</w:t>
            </w:r>
          </w:p>
        </w:tc>
      </w:tr>
      <w:tr w:rsidR="004A5CF9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机构职能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内设机构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□决策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□执行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管理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□服务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A5CF9" w:rsidRDefault="004A5CF9" w:rsidP="004A5CF9">
            <w:pPr>
              <w:jc w:val="center"/>
            </w:pPr>
            <w:r w:rsidRPr="00011216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单位“三定”方案“内设机构”职责、处室负责人、联系方式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☑文本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□图表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□音频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☑政府网站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□政策吹风会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政务新媒体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□信息公告栏</w:t>
            </w:r>
          </w:p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5CF9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0578-2130426</w:t>
            </w:r>
          </w:p>
        </w:tc>
      </w:tr>
      <w:tr w:rsidR="004A5CF9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机构职能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下属单位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□决策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□执行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管理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□服务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A5CF9" w:rsidRDefault="004A5CF9" w:rsidP="004A5CF9">
            <w:pPr>
              <w:jc w:val="center"/>
            </w:pPr>
            <w:r w:rsidRPr="00011216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单位职责、单位负责人、联系方式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☑文本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□图表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□音频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☑政府网站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□政策吹风会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政务新媒体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□信息公告栏</w:t>
            </w:r>
          </w:p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5CF9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0578-2130426</w:t>
            </w:r>
          </w:p>
        </w:tc>
      </w:tr>
      <w:tr w:rsidR="004A5CF9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政策文件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规范性文件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决策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□执行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管理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□服务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A5CF9" w:rsidRDefault="004A5CF9" w:rsidP="004A5CF9">
            <w:pPr>
              <w:jc w:val="center"/>
            </w:pPr>
            <w:r w:rsidRPr="00011216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住房城乡建设领域的规范性文件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☑文本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□图表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□音频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☑政府网站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□政策吹风会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政务新媒体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t>□信息公告栏</w:t>
            </w:r>
          </w:p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5CF9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0578-2130426</w:t>
            </w:r>
          </w:p>
        </w:tc>
      </w:tr>
      <w:tr w:rsidR="004A5CF9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政策文件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其他文件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决策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□执行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管理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□服务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A5CF9" w:rsidRDefault="004A5CF9" w:rsidP="004A5CF9">
            <w:pPr>
              <w:jc w:val="center"/>
            </w:pPr>
            <w:r w:rsidRPr="00011216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住房城乡建设领域的文件、通知等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☑文本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□图表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□音频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☑政府网站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□政策吹风会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政务新媒体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□信息公告栏</w:t>
            </w:r>
          </w:p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5CF9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0578-2130426</w:t>
            </w:r>
          </w:p>
        </w:tc>
      </w:tr>
      <w:tr w:rsidR="004A5CF9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重大决策预公开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民意征集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决策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□执行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管理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□服务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A5CF9" w:rsidRDefault="004A5CF9" w:rsidP="004A5CF9">
            <w:pPr>
              <w:jc w:val="center"/>
            </w:pPr>
            <w:r w:rsidRPr="00011216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住房城乡建设领域各类征求意见、公众意见反馈等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☑文本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□图表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□音频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☑政府网站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□政策吹风会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政务新媒体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□信息公告栏</w:t>
            </w:r>
          </w:p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5CF9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0578-2130426</w:t>
            </w:r>
          </w:p>
        </w:tc>
      </w:tr>
      <w:tr w:rsidR="004A5CF9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规划计划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发展规划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决策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执行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管理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□服务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A5CF9" w:rsidRDefault="004A5CF9" w:rsidP="004A5CF9">
            <w:pPr>
              <w:jc w:val="center"/>
            </w:pPr>
            <w:r w:rsidRPr="00011216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住房城乡建设事业发展五年规划及子规划等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☑文本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图表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□音频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☑政府网站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□政策吹风会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政务新媒体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□信息公告栏</w:t>
            </w:r>
          </w:p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5CF9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0578-2130426</w:t>
            </w:r>
          </w:p>
        </w:tc>
      </w:tr>
      <w:tr w:rsidR="004A5CF9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规划计划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计划总结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决策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执行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管理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□服务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A5CF9" w:rsidRDefault="004A5CF9" w:rsidP="004A5CF9">
            <w:pPr>
              <w:jc w:val="center"/>
            </w:pPr>
            <w:r w:rsidRPr="00011216"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年度工作思路、计划、要点、总结等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t>☑文本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图表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t>□音频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t>☑政府网站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t>□政策吹风会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政务新媒体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□信息公告栏</w:t>
            </w:r>
          </w:p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5CF9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0578-2130426</w:t>
            </w:r>
          </w:p>
        </w:tc>
      </w:tr>
      <w:tr w:rsidR="004A5CF9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统计信息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80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决策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执行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管理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服务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A5CF9" w:rsidRDefault="004A5CF9" w:rsidP="004A5CF9">
            <w:pPr>
              <w:jc w:val="center"/>
            </w:pPr>
            <w:r w:rsidRPr="00011216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住房城乡建设领域相关统计数据、报表、统计分析等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☑文本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图表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□音频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☑政府网站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□政策吹风会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政务新媒体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□信息公告栏</w:t>
            </w:r>
          </w:p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5CF9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0578-2130426</w:t>
            </w:r>
          </w:p>
        </w:tc>
      </w:tr>
      <w:tr w:rsidR="004A5CF9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行政权力清单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80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决策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执行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管理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服务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A5CF9" w:rsidRDefault="004A5CF9" w:rsidP="004A5CF9">
            <w:pPr>
              <w:jc w:val="center"/>
            </w:pPr>
            <w:r w:rsidRPr="00011216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浙江政务服务网“行政权力清单”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☑文本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图表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□音频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☑政府网站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□政策吹风会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政务新媒体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□信息公告栏</w:t>
            </w:r>
          </w:p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5CF9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0578-2130426</w:t>
            </w:r>
          </w:p>
        </w:tc>
      </w:tr>
      <w:tr w:rsidR="004A5CF9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行政许可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行政许可公示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决策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执行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管理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服务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A5CF9" w:rsidRDefault="004A5CF9" w:rsidP="004A5CF9">
            <w:pPr>
              <w:jc w:val="center"/>
            </w:pPr>
            <w:r w:rsidRPr="00BC6161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各类行政许可公示信息，表彰、命名、评选等信息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☑文本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图表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□音频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☑政府网站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□政策吹风会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政务新媒体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t>□信息公告栏</w:t>
            </w:r>
          </w:p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5CF9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0578-2130426</w:t>
            </w:r>
          </w:p>
        </w:tc>
      </w:tr>
      <w:tr w:rsidR="004A5CF9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行政许可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行政许可公告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决策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执行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管理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服务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A5CF9" w:rsidRDefault="004A5CF9" w:rsidP="004A5CF9">
            <w:pPr>
              <w:jc w:val="center"/>
            </w:pPr>
            <w:r w:rsidRPr="00BC6161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各类行政许可决定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☑文本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图表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□音频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☑政府网站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□政策吹风会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政务新媒体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□信息公告栏</w:t>
            </w:r>
          </w:p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5CF9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0578-2130426</w:t>
            </w:r>
          </w:p>
        </w:tc>
      </w:tr>
      <w:tr w:rsidR="004A5CF9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行政处罚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80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决策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执行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管理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服务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A5CF9" w:rsidRDefault="004A5CF9" w:rsidP="004A5CF9">
            <w:pPr>
              <w:jc w:val="center"/>
            </w:pPr>
            <w:r w:rsidRPr="00BC6161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各类《行政处罚决定书》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☑文本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图表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□音频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☑政府网站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□政策吹风会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政务新媒体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□信息公告栏</w:t>
            </w:r>
          </w:p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5CF9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0578-2130426</w:t>
            </w:r>
          </w:p>
        </w:tc>
      </w:tr>
      <w:tr w:rsidR="004A5CF9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财政信息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预算决算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决策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执行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管理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服务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A5CF9" w:rsidRDefault="004A5CF9" w:rsidP="004A5CF9">
            <w:pPr>
              <w:jc w:val="center"/>
            </w:pPr>
            <w:r w:rsidRPr="00BC6161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年度部门预算、决算，以及“三公”经费情况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☑文本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图表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□音频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☑政府网站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□政策吹风会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政务新媒体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□信息公告栏</w:t>
            </w:r>
          </w:p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5CF9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0578-2130426</w:t>
            </w:r>
          </w:p>
        </w:tc>
      </w:tr>
      <w:tr w:rsidR="004A5CF9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财政信息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行政事业性收费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决策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执行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管理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服务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A5CF9" w:rsidRDefault="004A5CF9" w:rsidP="004A5CF9">
            <w:pPr>
              <w:jc w:val="center"/>
            </w:pPr>
            <w:r w:rsidRPr="00BC6161"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收费项目的目录、标准及实施情况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t>☑文本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图表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t>□音频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t>☑政府网站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t>□政策吹风会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政务新媒体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□信息公告栏</w:t>
            </w:r>
          </w:p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5CF9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0578-2130426</w:t>
            </w:r>
          </w:p>
        </w:tc>
      </w:tr>
      <w:tr w:rsidR="004A5CF9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应急信息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80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决策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执行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管理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服务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A5CF9" w:rsidRDefault="004A5CF9" w:rsidP="004A5CF9">
            <w:pPr>
              <w:jc w:val="center"/>
            </w:pPr>
            <w:r w:rsidRPr="00BC6161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住房城乡建设领域各类应急预案、预警信息及应对情况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☑文本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图表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□音频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☑政府网站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□政策吹风会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政务新媒体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□信息公告栏</w:t>
            </w:r>
          </w:p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5CF9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0578-2130426</w:t>
            </w:r>
          </w:p>
        </w:tc>
      </w:tr>
      <w:tr w:rsidR="004A5CF9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人事信息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人事任免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决策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执行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管理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服务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A5CF9" w:rsidRDefault="004A5CF9" w:rsidP="004A5CF9">
            <w:pPr>
              <w:jc w:val="center"/>
            </w:pPr>
            <w:r w:rsidRPr="00BC6161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职务任免、领导班子成员分工等信息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☑文本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图表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□音频</w:t>
            </w:r>
          </w:p>
          <w:p w:rsidR="004A5CF9" w:rsidRDefault="004A5CF9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☑政府网站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□政策吹风会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政务新媒体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4A5CF9" w:rsidRDefault="004A5CF9" w:rsidP="00CE3765">
            <w:pPr>
              <w:spacing w:line="26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□信息公告栏</w:t>
            </w:r>
          </w:p>
          <w:p w:rsidR="004A5CF9" w:rsidRDefault="004A5CF9" w:rsidP="00CE3765">
            <w:pPr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5CF9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0578-2130426</w:t>
            </w:r>
          </w:p>
        </w:tc>
      </w:tr>
      <w:tr w:rsidR="00126E55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126E55" w:rsidRDefault="00126E55" w:rsidP="00D90D9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人事信息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26E55" w:rsidRDefault="00126E55" w:rsidP="00D90D9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专业技术类考试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126E55" w:rsidRDefault="00126E55" w:rsidP="00D90D98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126E55" w:rsidRDefault="00126E55" w:rsidP="00D90D98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决策</w:t>
            </w:r>
          </w:p>
          <w:p w:rsidR="00126E55" w:rsidRDefault="00126E55" w:rsidP="00D90D98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执行</w:t>
            </w:r>
          </w:p>
          <w:p w:rsidR="00126E55" w:rsidRDefault="00126E55" w:rsidP="00D90D98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管理</w:t>
            </w:r>
          </w:p>
          <w:p w:rsidR="00126E55" w:rsidRDefault="00126E55" w:rsidP="00D90D98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服务</w:t>
            </w:r>
          </w:p>
          <w:p w:rsidR="00126E55" w:rsidRDefault="00126E55" w:rsidP="00D90D98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126E55" w:rsidRDefault="00126E55" w:rsidP="00D90D98">
            <w:pPr>
              <w:jc w:val="center"/>
            </w:pPr>
            <w:r w:rsidRPr="00BC6161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126E55" w:rsidRDefault="00126E55" w:rsidP="00D90D9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住房城乡建设领域专业技术类考试通知等信息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126E55" w:rsidRDefault="00126E55" w:rsidP="00D90D9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126E55" w:rsidRDefault="00126E55" w:rsidP="00D90D98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☑文本</w:t>
            </w:r>
          </w:p>
          <w:p w:rsidR="00126E55" w:rsidRDefault="00126E55" w:rsidP="00D90D98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图表</w:t>
            </w:r>
          </w:p>
          <w:p w:rsidR="00126E55" w:rsidRDefault="00126E55" w:rsidP="00D90D98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□音频</w:t>
            </w:r>
          </w:p>
          <w:p w:rsidR="00126E55" w:rsidRDefault="00126E55" w:rsidP="00D90D98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126E55" w:rsidRDefault="00126E55" w:rsidP="00D90D98">
            <w:pPr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☑政府网站</w:t>
            </w:r>
          </w:p>
          <w:p w:rsidR="00126E55" w:rsidRDefault="00126E55" w:rsidP="00D90D98">
            <w:pPr>
              <w:spacing w:line="32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126E55" w:rsidRDefault="00126E55" w:rsidP="00D90D98">
            <w:pPr>
              <w:spacing w:line="32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□政策吹风会</w:t>
            </w:r>
          </w:p>
          <w:p w:rsidR="00126E55" w:rsidRDefault="00126E55" w:rsidP="00D90D98">
            <w:pPr>
              <w:spacing w:line="32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政务新媒体</w:t>
            </w:r>
          </w:p>
          <w:p w:rsidR="00126E55" w:rsidRDefault="00126E55" w:rsidP="00D90D98">
            <w:pPr>
              <w:spacing w:line="32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126E55" w:rsidRDefault="00126E55" w:rsidP="00D90D98">
            <w:pPr>
              <w:spacing w:line="32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126E55" w:rsidRDefault="00126E55" w:rsidP="00D90D98">
            <w:pPr>
              <w:spacing w:line="32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t>□报纸</w:t>
            </w:r>
          </w:p>
          <w:p w:rsidR="00126E55" w:rsidRDefault="00126E55" w:rsidP="00D90D98">
            <w:pPr>
              <w:spacing w:line="32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□信息公告栏</w:t>
            </w:r>
          </w:p>
          <w:p w:rsidR="00126E55" w:rsidRDefault="00126E55" w:rsidP="00D90D98">
            <w:pPr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26E55" w:rsidRDefault="00234B76" w:rsidP="00D90D98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0578-2130426</w:t>
            </w:r>
          </w:p>
        </w:tc>
      </w:tr>
      <w:tr w:rsidR="00126E55" w:rsidTr="004A5CF9">
        <w:trPr>
          <w:trHeight w:val="645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126E55" w:rsidRDefault="00126E55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重点领域信息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26E55" w:rsidRDefault="00126E55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住房保障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126E55" w:rsidRDefault="00126E55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126E55" w:rsidRDefault="00126E55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决策</w:t>
            </w:r>
          </w:p>
          <w:p w:rsidR="00126E55" w:rsidRDefault="00126E55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执行</w:t>
            </w:r>
          </w:p>
          <w:p w:rsidR="00126E55" w:rsidRDefault="00126E55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管理</w:t>
            </w:r>
          </w:p>
          <w:p w:rsidR="00126E55" w:rsidRDefault="00126E55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服务</w:t>
            </w:r>
          </w:p>
          <w:p w:rsidR="00126E55" w:rsidRDefault="00126E55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126E55" w:rsidRDefault="00126E55" w:rsidP="004A5CF9">
            <w:pPr>
              <w:jc w:val="center"/>
            </w:pPr>
            <w:r w:rsidRPr="00BC6161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126E55" w:rsidRDefault="00126E55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城镇保障性安居工程（含棚户区改造）项目建设和分配信息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126E55" w:rsidRDefault="00126E55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126E55" w:rsidRDefault="00126E55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☑文本</w:t>
            </w:r>
          </w:p>
          <w:p w:rsidR="00126E55" w:rsidRDefault="00126E55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图表</w:t>
            </w:r>
          </w:p>
          <w:p w:rsidR="00126E55" w:rsidRDefault="00126E55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□音频</w:t>
            </w:r>
          </w:p>
          <w:p w:rsidR="00126E55" w:rsidRDefault="00126E55" w:rsidP="00CE3765">
            <w:pPr>
              <w:widowControl/>
              <w:autoSpaceDE w:val="0"/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126E55" w:rsidRDefault="00126E55" w:rsidP="00CE3765">
            <w:pPr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☑政府网站</w:t>
            </w:r>
          </w:p>
          <w:p w:rsidR="00126E55" w:rsidRDefault="00126E55" w:rsidP="00CE3765">
            <w:pPr>
              <w:spacing w:line="32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□新闻发布会</w:t>
            </w:r>
          </w:p>
          <w:p w:rsidR="00126E55" w:rsidRDefault="00126E55" w:rsidP="00CE3765">
            <w:pPr>
              <w:spacing w:line="32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□政策吹风会</w:t>
            </w:r>
          </w:p>
          <w:p w:rsidR="00126E55" w:rsidRDefault="00126E55" w:rsidP="00CE3765">
            <w:pPr>
              <w:spacing w:line="32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政务新媒体</w:t>
            </w:r>
          </w:p>
          <w:p w:rsidR="00126E55" w:rsidRDefault="00126E55" w:rsidP="00CE3765">
            <w:pPr>
              <w:spacing w:line="32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□广播</w:t>
            </w:r>
          </w:p>
          <w:p w:rsidR="00126E55" w:rsidRDefault="00126E55" w:rsidP="00CE3765">
            <w:pPr>
              <w:spacing w:line="32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□电视</w:t>
            </w:r>
          </w:p>
          <w:p w:rsidR="00126E55" w:rsidRDefault="00126E55" w:rsidP="00CE3765">
            <w:pPr>
              <w:spacing w:line="32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□报纸</w:t>
            </w:r>
          </w:p>
          <w:p w:rsidR="00126E55" w:rsidRDefault="00126E55" w:rsidP="00CE3765">
            <w:pPr>
              <w:spacing w:line="320" w:lineRule="exact"/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□信息公告栏</w:t>
            </w:r>
          </w:p>
          <w:p w:rsidR="00126E55" w:rsidRDefault="00126E55" w:rsidP="00CE3765">
            <w:pPr>
              <w:spacing w:line="32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26E55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0578-2130426</w:t>
            </w:r>
          </w:p>
        </w:tc>
      </w:tr>
      <w:tr w:rsidR="00126E55" w:rsidTr="004A5CF9">
        <w:trPr>
          <w:trHeight w:val="903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126E55" w:rsidRDefault="00126E55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重点领域信息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126E55" w:rsidRDefault="00126E55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农村危房改造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126E55" w:rsidRDefault="00126E55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126E55" w:rsidRDefault="00126E55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□决策</w:t>
            </w:r>
          </w:p>
          <w:p w:rsidR="00126E55" w:rsidRDefault="00126E55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☑执行</w:t>
            </w:r>
          </w:p>
          <w:p w:rsidR="00126E55" w:rsidRDefault="00126E55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□管理</w:t>
            </w:r>
          </w:p>
          <w:p w:rsidR="00126E55" w:rsidRDefault="00126E55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□服务</w:t>
            </w:r>
          </w:p>
          <w:p w:rsidR="00126E55" w:rsidRDefault="00126E55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126E55" w:rsidRDefault="00126E55" w:rsidP="004A5CF9">
            <w:pPr>
              <w:jc w:val="center"/>
            </w:pPr>
            <w:r w:rsidRPr="00BC6161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126E55" w:rsidRDefault="00126E55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农村危房改造相关政策措施执行情况信息，包括农村困难家庭危房改造信息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126E55" w:rsidRDefault="00126E55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126E55" w:rsidRDefault="00126E55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☑文本</w:t>
            </w:r>
          </w:p>
          <w:p w:rsidR="00126E55" w:rsidRDefault="00126E55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□图表</w:t>
            </w:r>
          </w:p>
          <w:p w:rsidR="00126E55" w:rsidRDefault="00126E55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□音频</w:t>
            </w:r>
          </w:p>
          <w:p w:rsidR="00126E55" w:rsidRDefault="00126E55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126E55" w:rsidRDefault="00126E55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☑政府网站</w:t>
            </w:r>
          </w:p>
          <w:p w:rsidR="00126E55" w:rsidRDefault="00126E55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□新闻发布会</w:t>
            </w:r>
          </w:p>
          <w:p w:rsidR="00126E55" w:rsidRDefault="00126E55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□政策吹风会</w:t>
            </w:r>
          </w:p>
          <w:p w:rsidR="00126E55" w:rsidRDefault="00126E55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□政务新媒体</w:t>
            </w:r>
          </w:p>
          <w:p w:rsidR="00126E55" w:rsidRDefault="00126E55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□广播</w:t>
            </w:r>
          </w:p>
          <w:p w:rsidR="00126E55" w:rsidRDefault="00126E55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□电视</w:t>
            </w:r>
          </w:p>
          <w:p w:rsidR="00126E55" w:rsidRDefault="00126E55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□报纸</w:t>
            </w:r>
          </w:p>
          <w:p w:rsidR="00126E55" w:rsidRDefault="00126E55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□信息公告栏</w:t>
            </w:r>
          </w:p>
          <w:p w:rsidR="00126E55" w:rsidRDefault="00126E55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26E55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0578-2130426</w:t>
            </w:r>
          </w:p>
        </w:tc>
      </w:tr>
      <w:tr w:rsidR="004419A3" w:rsidTr="004A5CF9">
        <w:trPr>
          <w:trHeight w:val="903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重点领域信息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419A3" w:rsidRPr="004419A3" w:rsidRDefault="004419A3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重大项目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□决策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执行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□管理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□服务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419A3" w:rsidRPr="00BC6161" w:rsidRDefault="004419A3" w:rsidP="004A5CF9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BC6161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重大建设项目目录，重大建设项目推进情况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文本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□图表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□音频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政府网站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□新闻发布会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□政策吹风会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□政务新媒体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□广播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□电视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□报纸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□信息公告栏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419A3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0578-2130426</w:t>
            </w:r>
          </w:p>
        </w:tc>
      </w:tr>
      <w:tr w:rsidR="004419A3" w:rsidTr="004A5CF9">
        <w:trPr>
          <w:trHeight w:val="1880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新闻发布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800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□决策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□执行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□管理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□服务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419A3" w:rsidRDefault="004419A3" w:rsidP="004A5CF9">
            <w:pPr>
              <w:jc w:val="center"/>
            </w:pPr>
            <w:r w:rsidRPr="00BC6161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住房城乡建设领域中心工作和重大决策，拟出台的重要法规、规章和政策，人民群众特别关心的热点、难点问题，通过新闻发布会形式发布公开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文本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□图表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音频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政府网站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新闻发布会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□政策吹风会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□政务新媒体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□广播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□电视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□报纸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□信息公告栏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419A3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0578-2130426</w:t>
            </w:r>
          </w:p>
        </w:tc>
      </w:tr>
      <w:tr w:rsidR="004419A3" w:rsidTr="004A5CF9">
        <w:trPr>
          <w:trHeight w:val="470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政策解读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政策解读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□决策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□执行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□管理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□服务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419A3" w:rsidRDefault="004419A3" w:rsidP="004A5CF9">
            <w:pPr>
              <w:jc w:val="center"/>
            </w:pPr>
            <w:r w:rsidRPr="00BC6161">
              <w:rPr>
                <w:rFonts w:ascii="仿宋_GB2312" w:eastAsia="仿宋_GB2312" w:cs="仿宋_GB2312" w:hint="eastAsia"/>
                <w:kern w:val="0"/>
                <w:szCs w:val="21"/>
              </w:rPr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出台住房城乡建设领域规范性文件的政策解读或政策起草说明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文本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图表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□音频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政府网站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□新闻发布会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□政策吹风会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□政务新媒体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□广播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□电视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□报纸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□信息公告栏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419A3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0578-2130426</w:t>
            </w:r>
          </w:p>
        </w:tc>
      </w:tr>
      <w:tr w:rsidR="004419A3" w:rsidTr="004A5CF9">
        <w:trPr>
          <w:trHeight w:val="470"/>
          <w:jc w:val="center"/>
        </w:trPr>
        <w:tc>
          <w:tcPr>
            <w:tcW w:w="1096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建议提案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建议提案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□决策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□执行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□管理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□服务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□结果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4419A3" w:rsidRDefault="004419A3" w:rsidP="00CE3765">
            <w:pPr>
              <w:jc w:val="center"/>
            </w:pPr>
            <w:r w:rsidRPr="00BC6161">
              <w:rPr>
                <w:rFonts w:ascii="仿宋_GB2312" w:eastAsia="仿宋_GB2312" w:cs="仿宋_GB2312" w:hint="eastAsia"/>
                <w:kern w:val="0"/>
                <w:szCs w:val="21"/>
              </w:rPr>
              <w:lastRenderedPageBreak/>
              <w:t>丽水市住房和城乡建设局</w:t>
            </w:r>
          </w:p>
        </w:tc>
        <w:tc>
          <w:tcPr>
            <w:tcW w:w="2304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承办单位原则上公开社会广泛关注、关系国计民生的建议和提案答复全文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自信息形成之日起20个工作日内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4419A3" w:rsidRDefault="004419A3" w:rsidP="004419A3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文本</w:t>
            </w:r>
          </w:p>
          <w:p w:rsidR="004419A3" w:rsidRDefault="004419A3" w:rsidP="004419A3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□图表</w:t>
            </w:r>
          </w:p>
          <w:p w:rsidR="004419A3" w:rsidRDefault="004419A3" w:rsidP="004419A3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□音频</w:t>
            </w:r>
          </w:p>
          <w:p w:rsidR="004419A3" w:rsidRDefault="004419A3" w:rsidP="004419A3">
            <w:pPr>
              <w:widowControl/>
              <w:spacing w:line="320" w:lineRule="exact"/>
              <w:rPr>
                <w:rFonts w:ascii="MS Mincho" w:eastAsia="MS Mincho" w:hAnsi="MS Mincho" w:cs="MS Mincho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□视频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政府网站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□新闻发布会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□政策吹风会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□政务新媒体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□广播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□电视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□报纸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□信息公告栏</w:t>
            </w:r>
          </w:p>
          <w:p w:rsidR="004419A3" w:rsidRDefault="004419A3" w:rsidP="00CE376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419A3" w:rsidRDefault="00234B76" w:rsidP="00CE3765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0578-2130426</w:t>
            </w:r>
          </w:p>
        </w:tc>
      </w:tr>
    </w:tbl>
    <w:p w:rsidR="0025314E" w:rsidRDefault="0025314E" w:rsidP="0025314E"/>
    <w:p w:rsidR="00E6739F" w:rsidRPr="0025314E" w:rsidRDefault="00E6739F"/>
    <w:sectPr w:rsidR="00E6739F" w:rsidRPr="0025314E" w:rsidSect="00C0144C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94" w:rsidRDefault="00266794" w:rsidP="00CD7DFD">
      <w:r>
        <w:separator/>
      </w:r>
    </w:p>
  </w:endnote>
  <w:endnote w:type="continuationSeparator" w:id="1">
    <w:p w:rsidR="00266794" w:rsidRDefault="00266794" w:rsidP="00CD7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94" w:rsidRDefault="00266794" w:rsidP="00CD7DFD">
      <w:r>
        <w:separator/>
      </w:r>
    </w:p>
  </w:footnote>
  <w:footnote w:type="continuationSeparator" w:id="1">
    <w:p w:rsidR="00266794" w:rsidRDefault="00266794" w:rsidP="00CD7D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14E"/>
    <w:rsid w:val="000756C0"/>
    <w:rsid w:val="00082442"/>
    <w:rsid w:val="00126E55"/>
    <w:rsid w:val="0014164F"/>
    <w:rsid w:val="00234B76"/>
    <w:rsid w:val="0025314E"/>
    <w:rsid w:val="00266794"/>
    <w:rsid w:val="004419A3"/>
    <w:rsid w:val="004A5CF9"/>
    <w:rsid w:val="00710311"/>
    <w:rsid w:val="009B7779"/>
    <w:rsid w:val="00C0144C"/>
    <w:rsid w:val="00C02689"/>
    <w:rsid w:val="00CC5806"/>
    <w:rsid w:val="00CD7DFD"/>
    <w:rsid w:val="00D47685"/>
    <w:rsid w:val="00E41189"/>
    <w:rsid w:val="00E6739F"/>
    <w:rsid w:val="00F9184E"/>
    <w:rsid w:val="00FB4A01"/>
    <w:rsid w:val="00FC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文字 Char"/>
    <w:basedOn w:val="a0"/>
    <w:link w:val="a3"/>
    <w:uiPriority w:val="99"/>
    <w:rsid w:val="0025314E"/>
    <w:rPr>
      <w:rFonts w:ascii="Calibri" w:hAnsi="Calibri"/>
    </w:rPr>
  </w:style>
  <w:style w:type="paragraph" w:styleId="a3">
    <w:name w:val="annotation text"/>
    <w:basedOn w:val="a"/>
    <w:link w:val="Char"/>
    <w:uiPriority w:val="99"/>
    <w:qFormat/>
    <w:rsid w:val="0025314E"/>
    <w:pPr>
      <w:jc w:val="left"/>
    </w:pPr>
    <w:rPr>
      <w:rFonts w:eastAsiaTheme="minorEastAsia" w:cstheme="minorBidi"/>
    </w:rPr>
  </w:style>
  <w:style w:type="character" w:customStyle="1" w:styleId="Char1">
    <w:name w:val="批注文字 Char1"/>
    <w:basedOn w:val="a0"/>
    <w:link w:val="a3"/>
    <w:uiPriority w:val="99"/>
    <w:semiHidden/>
    <w:rsid w:val="0025314E"/>
    <w:rPr>
      <w:rFonts w:ascii="Calibri" w:eastAsia="宋体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25314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5314E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2"/>
    <w:uiPriority w:val="99"/>
    <w:semiHidden/>
    <w:unhideWhenUsed/>
    <w:rsid w:val="00CD7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CD7DF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3"/>
    <w:uiPriority w:val="99"/>
    <w:semiHidden/>
    <w:unhideWhenUsed/>
    <w:rsid w:val="00CD7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semiHidden/>
    <w:rsid w:val="00CD7DFD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4164F"/>
    <w:rPr>
      <w:sz w:val="21"/>
      <w:szCs w:val="21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14164F"/>
    <w:rPr>
      <w:rFonts w:eastAsia="宋体" w:cs="Times New Roman"/>
      <w:b/>
      <w:bCs/>
    </w:rPr>
  </w:style>
  <w:style w:type="character" w:customStyle="1" w:styleId="Char4">
    <w:name w:val="批注主题 Char"/>
    <w:basedOn w:val="Char"/>
    <w:link w:val="a8"/>
    <w:uiPriority w:val="99"/>
    <w:semiHidden/>
    <w:rsid w:val="0014164F"/>
    <w:rPr>
      <w:rFonts w:eastAsia="宋体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F699-F613-48D5-958B-D0593AFF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810</Words>
  <Characters>4622</Characters>
  <Application>Microsoft Office Word</Application>
  <DocSecurity>0</DocSecurity>
  <Lines>38</Lines>
  <Paragraphs>10</Paragraphs>
  <ScaleCrop>false</ScaleCrop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2020-09-29T08:44:00Z</dcterms:created>
  <dcterms:modified xsi:type="dcterms:W3CDTF">2020-09-29T08:44:00Z</dcterms:modified>
</cp:coreProperties>
</file>