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3B1" w:rsidRDefault="002C73FB">
      <w:pPr>
        <w:pStyle w:val="1"/>
        <w:spacing w:line="500" w:lineRule="exact"/>
        <w:jc w:val="center"/>
        <w:rPr>
          <w:rFonts w:ascii="方正小标宋简体" w:eastAsia="方正小标宋简体" w:hAnsi="方正小标宋简体" w:cs="方正小标宋简体"/>
          <w:b w:val="0"/>
          <w:kern w:val="2"/>
          <w:sz w:val="44"/>
          <w:szCs w:val="44"/>
        </w:rPr>
      </w:pPr>
      <w:r>
        <w:rPr>
          <w:rFonts w:ascii="方正小标宋简体" w:eastAsia="方正小标宋简体" w:hAnsi="方正小标宋简体" w:cs="方正小标宋简体" w:hint="eastAsia"/>
          <w:b w:val="0"/>
          <w:kern w:val="2"/>
          <w:sz w:val="44"/>
          <w:szCs w:val="44"/>
        </w:rPr>
        <w:t>征地补偿安置方案</w:t>
      </w:r>
    </w:p>
    <w:p w:rsidR="005D13B1" w:rsidRDefault="00D067BC" w:rsidP="00D067BC">
      <w:pPr>
        <w:widowControl/>
        <w:spacing w:line="540" w:lineRule="exact"/>
        <w:ind w:firstLineChars="1150" w:firstLine="3220"/>
        <w:jc w:val="left"/>
        <w:rPr>
          <w:rFonts w:ascii="楷体" w:eastAsia="楷体" w:hAnsi="楷体" w:cs="楷体"/>
          <w:sz w:val="28"/>
          <w:szCs w:val="22"/>
        </w:rPr>
      </w:pPr>
      <w:r>
        <w:rPr>
          <w:rFonts w:ascii="楷体" w:eastAsia="楷体" w:hAnsi="楷体" w:cs="楷体" w:hint="eastAsia"/>
          <w:sz w:val="28"/>
          <w:szCs w:val="22"/>
        </w:rPr>
        <w:t>〔202</w:t>
      </w:r>
      <w:r w:rsidR="00575911">
        <w:rPr>
          <w:rFonts w:ascii="楷体" w:eastAsia="楷体" w:hAnsi="楷体" w:cs="楷体" w:hint="eastAsia"/>
          <w:sz w:val="28"/>
          <w:szCs w:val="22"/>
        </w:rPr>
        <w:t>2</w:t>
      </w:r>
      <w:r>
        <w:rPr>
          <w:rFonts w:ascii="楷体" w:eastAsia="楷体" w:hAnsi="楷体" w:cs="楷体" w:hint="eastAsia"/>
          <w:sz w:val="28"/>
          <w:szCs w:val="22"/>
        </w:rPr>
        <w:t>〕</w:t>
      </w:r>
      <w:r w:rsidR="00B75FE0">
        <w:rPr>
          <w:rFonts w:ascii="楷体" w:eastAsia="楷体" w:hAnsi="楷体" w:cs="楷体" w:hint="eastAsia"/>
          <w:sz w:val="28"/>
          <w:szCs w:val="22"/>
        </w:rPr>
        <w:t xml:space="preserve"> </w:t>
      </w:r>
      <w:r w:rsidR="00575911">
        <w:rPr>
          <w:rFonts w:ascii="楷体" w:eastAsia="楷体" w:hAnsi="楷体" w:cs="楷体" w:hint="eastAsia"/>
          <w:sz w:val="28"/>
          <w:szCs w:val="22"/>
        </w:rPr>
        <w:t xml:space="preserve">  </w:t>
      </w:r>
      <w:r w:rsidR="00B75FE0">
        <w:rPr>
          <w:rFonts w:ascii="楷体" w:eastAsia="楷体" w:hAnsi="楷体" w:cs="楷体" w:hint="eastAsia"/>
          <w:sz w:val="28"/>
          <w:szCs w:val="22"/>
        </w:rPr>
        <w:t xml:space="preserve"> </w:t>
      </w:r>
      <w:r>
        <w:rPr>
          <w:rFonts w:ascii="楷体" w:eastAsia="楷体" w:hAnsi="楷体" w:cs="楷体" w:hint="eastAsia"/>
          <w:sz w:val="28"/>
          <w:szCs w:val="22"/>
        </w:rPr>
        <w:t>号</w:t>
      </w:r>
    </w:p>
    <w:p w:rsidR="005D13B1" w:rsidRDefault="002C73FB">
      <w:pPr>
        <w:spacing w:beforeLines="50" w:before="156" w:line="420" w:lineRule="exact"/>
        <w:ind w:firstLineChars="200" w:firstLine="480"/>
        <w:rPr>
          <w:rFonts w:ascii="Times New Roman" w:hAnsi="Times New Roman"/>
          <w:b/>
          <w:bCs/>
          <w:sz w:val="24"/>
          <w:szCs w:val="24"/>
        </w:rPr>
      </w:pPr>
      <w:r>
        <w:rPr>
          <w:rFonts w:ascii="Times New Roman" w:hAnsi="Times New Roman"/>
          <w:sz w:val="24"/>
          <w:szCs w:val="24"/>
        </w:rPr>
        <w:t>根据《中华人民共和国土地管理法》等有关规定，拟定本次《征地补偿安置方案》。</w:t>
      </w:r>
    </w:p>
    <w:p w:rsidR="005D13B1" w:rsidRDefault="002C73FB">
      <w:pPr>
        <w:spacing w:line="420" w:lineRule="exact"/>
        <w:ind w:firstLineChars="200" w:firstLine="482"/>
        <w:rPr>
          <w:rFonts w:ascii="Times New Roman" w:hAnsi="Times New Roman"/>
          <w:b/>
          <w:bCs/>
          <w:sz w:val="24"/>
          <w:szCs w:val="24"/>
        </w:rPr>
      </w:pPr>
      <w:r>
        <w:rPr>
          <w:rFonts w:ascii="Times New Roman" w:hAnsi="Times New Roman"/>
          <w:b/>
          <w:bCs/>
          <w:sz w:val="24"/>
          <w:szCs w:val="24"/>
        </w:rPr>
        <w:t>一、征收目的、范围及土地现状</w:t>
      </w:r>
    </w:p>
    <w:p w:rsidR="005D13B1" w:rsidRPr="00685292" w:rsidRDefault="002C73FB">
      <w:pPr>
        <w:spacing w:line="420" w:lineRule="exact"/>
        <w:ind w:firstLineChars="200" w:firstLine="480"/>
        <w:rPr>
          <w:rFonts w:ascii="Times New Roman" w:hAnsi="Times New Roman"/>
          <w:sz w:val="24"/>
          <w:szCs w:val="24"/>
        </w:rPr>
      </w:pPr>
      <w:r w:rsidRPr="00685292">
        <w:rPr>
          <w:rFonts w:ascii="Times New Roman" w:hAnsi="Times New Roman"/>
          <w:sz w:val="24"/>
          <w:szCs w:val="24"/>
        </w:rPr>
        <w:t>因</w:t>
      </w:r>
      <w:r w:rsidR="00575911" w:rsidRPr="00575911">
        <w:rPr>
          <w:rFonts w:ascii="Times New Roman" w:hAnsi="Times New Roman" w:hint="eastAsia"/>
          <w:sz w:val="24"/>
          <w:szCs w:val="24"/>
        </w:rPr>
        <w:t>莲都区碧湖镇</w:t>
      </w:r>
      <w:r w:rsidR="00575911" w:rsidRPr="00575911">
        <w:rPr>
          <w:rFonts w:ascii="Times New Roman" w:hAnsi="Times New Roman" w:hint="eastAsia"/>
          <w:sz w:val="24"/>
          <w:szCs w:val="24"/>
        </w:rPr>
        <w:t>2021</w:t>
      </w:r>
      <w:r w:rsidR="00575911" w:rsidRPr="00575911">
        <w:rPr>
          <w:rFonts w:ascii="Times New Roman" w:hAnsi="Times New Roman" w:hint="eastAsia"/>
          <w:sz w:val="24"/>
          <w:szCs w:val="24"/>
        </w:rPr>
        <w:t>（</w:t>
      </w:r>
      <w:r w:rsidR="00575911" w:rsidRPr="00575911">
        <w:rPr>
          <w:rFonts w:ascii="Times New Roman" w:hAnsi="Times New Roman" w:hint="eastAsia"/>
          <w:sz w:val="24"/>
          <w:szCs w:val="24"/>
        </w:rPr>
        <w:t>18</w:t>
      </w:r>
      <w:r w:rsidR="00784D0D">
        <w:rPr>
          <w:rFonts w:ascii="Times New Roman" w:hAnsi="Times New Roman" w:hint="eastAsia"/>
          <w:sz w:val="24"/>
          <w:szCs w:val="24"/>
        </w:rPr>
        <w:t>3</w:t>
      </w:r>
      <w:r w:rsidR="00575911" w:rsidRPr="00575911">
        <w:rPr>
          <w:rFonts w:ascii="Times New Roman" w:hAnsi="Times New Roman" w:hint="eastAsia"/>
          <w:sz w:val="24"/>
          <w:szCs w:val="24"/>
        </w:rPr>
        <w:t>）号</w:t>
      </w:r>
      <w:r w:rsidR="002F0568">
        <w:rPr>
          <w:rFonts w:ascii="Times New Roman" w:hAnsi="Times New Roman" w:hint="eastAsia"/>
          <w:sz w:val="24"/>
          <w:szCs w:val="24"/>
        </w:rPr>
        <w:t>（</w:t>
      </w:r>
      <w:r w:rsidR="003106A4">
        <w:rPr>
          <w:rFonts w:ascii="Times New Roman" w:hAnsi="Times New Roman" w:hint="eastAsia"/>
          <w:sz w:val="24"/>
          <w:szCs w:val="24"/>
        </w:rPr>
        <w:t>保定周边收储</w:t>
      </w:r>
      <w:r w:rsidR="00575911" w:rsidRPr="00575911">
        <w:rPr>
          <w:rFonts w:ascii="Times New Roman" w:hAnsi="Times New Roman" w:hint="eastAsia"/>
          <w:sz w:val="24"/>
          <w:szCs w:val="24"/>
        </w:rPr>
        <w:t>地块</w:t>
      </w:r>
      <w:r w:rsidR="002F0568">
        <w:rPr>
          <w:rFonts w:ascii="Times New Roman" w:hAnsi="Times New Roman" w:hint="eastAsia"/>
          <w:sz w:val="24"/>
          <w:szCs w:val="24"/>
        </w:rPr>
        <w:t>）</w:t>
      </w:r>
      <w:r w:rsidR="00575911">
        <w:rPr>
          <w:rFonts w:ascii="Times New Roman" w:hAnsi="Times New Roman" w:hint="eastAsia"/>
          <w:sz w:val="24"/>
          <w:szCs w:val="24"/>
        </w:rPr>
        <w:t>收储</w:t>
      </w:r>
      <w:r w:rsidRPr="00685292">
        <w:rPr>
          <w:rFonts w:ascii="Times New Roman" w:hAnsi="Times New Roman"/>
          <w:sz w:val="24"/>
          <w:szCs w:val="24"/>
        </w:rPr>
        <w:t>需要，需征收</w:t>
      </w:r>
      <w:r w:rsidR="00193191">
        <w:rPr>
          <w:rFonts w:ascii="Times New Roman" w:hAnsi="Times New Roman" w:hint="eastAsia"/>
          <w:sz w:val="24"/>
          <w:szCs w:val="24"/>
        </w:rPr>
        <w:t>碧湖镇</w:t>
      </w:r>
      <w:r w:rsidR="00784D0D">
        <w:rPr>
          <w:rFonts w:ascii="Times New Roman" w:hAnsi="Times New Roman" w:hint="eastAsia"/>
          <w:sz w:val="24"/>
          <w:szCs w:val="24"/>
        </w:rPr>
        <w:t>保定</w:t>
      </w:r>
      <w:r w:rsidR="002133D4" w:rsidRPr="006D6155">
        <w:rPr>
          <w:rFonts w:ascii="Times New Roman" w:hAnsi="Times New Roman" w:hint="eastAsia"/>
          <w:sz w:val="24"/>
          <w:szCs w:val="24"/>
        </w:rPr>
        <w:t>村</w:t>
      </w:r>
      <w:r w:rsidR="00193191" w:rsidRPr="00B053ED">
        <w:rPr>
          <w:rFonts w:ascii="Times New Roman" w:hAnsi="Times New Roman"/>
          <w:sz w:val="24"/>
          <w:szCs w:val="24"/>
        </w:rPr>
        <w:t>农民集体所有土地</w:t>
      </w:r>
      <w:r w:rsidR="00784D0D">
        <w:rPr>
          <w:rFonts w:ascii="Times New Roman" w:hAnsi="Times New Roman" w:hint="eastAsia"/>
          <w:sz w:val="24"/>
          <w:szCs w:val="24"/>
        </w:rPr>
        <w:t>7.6221</w:t>
      </w:r>
      <w:r w:rsidR="002133D4" w:rsidRPr="00762DF5">
        <w:rPr>
          <w:rFonts w:ascii="Times New Roman" w:hAnsi="Times New Roman" w:hint="eastAsia"/>
          <w:sz w:val="24"/>
          <w:szCs w:val="24"/>
        </w:rPr>
        <w:t>公顷（</w:t>
      </w:r>
      <w:r w:rsidR="00784D0D">
        <w:rPr>
          <w:rFonts w:ascii="Times New Roman" w:hAnsi="Times New Roman" w:hint="eastAsia"/>
          <w:sz w:val="24"/>
          <w:szCs w:val="24"/>
        </w:rPr>
        <w:t>114.3315</w:t>
      </w:r>
      <w:r w:rsidR="002133D4" w:rsidRPr="00762DF5">
        <w:rPr>
          <w:rFonts w:ascii="Times New Roman" w:hAnsi="Times New Roman" w:hint="eastAsia"/>
          <w:sz w:val="24"/>
          <w:szCs w:val="24"/>
        </w:rPr>
        <w:t>亩）</w:t>
      </w:r>
      <w:r w:rsidRPr="00685292">
        <w:rPr>
          <w:rFonts w:ascii="Times New Roman" w:hAnsi="Times New Roman" w:hint="eastAsia"/>
          <w:sz w:val="24"/>
          <w:szCs w:val="24"/>
        </w:rPr>
        <w:t>，</w:t>
      </w:r>
      <w:r w:rsidRPr="00685292">
        <w:rPr>
          <w:rFonts w:ascii="Times New Roman" w:hAnsi="Times New Roman"/>
          <w:sz w:val="24"/>
          <w:szCs w:val="24"/>
        </w:rPr>
        <w:t>其中</w:t>
      </w:r>
      <w:r w:rsidR="00784D0D">
        <w:rPr>
          <w:rFonts w:ascii="Times New Roman" w:hAnsi="Times New Roman" w:hint="eastAsia"/>
          <w:sz w:val="24"/>
          <w:szCs w:val="24"/>
        </w:rPr>
        <w:t>保定</w:t>
      </w:r>
      <w:r w:rsidR="00193191">
        <w:rPr>
          <w:rFonts w:ascii="Times New Roman" w:hAnsi="Times New Roman" w:hint="eastAsia"/>
          <w:sz w:val="24"/>
          <w:szCs w:val="24"/>
        </w:rPr>
        <w:t>村耕地</w:t>
      </w:r>
      <w:r w:rsidR="00784D0D">
        <w:rPr>
          <w:rFonts w:ascii="Times New Roman" w:hAnsi="Times New Roman" w:hint="eastAsia"/>
          <w:sz w:val="24"/>
          <w:szCs w:val="24"/>
        </w:rPr>
        <w:t>5.6684</w:t>
      </w:r>
      <w:r w:rsidRPr="00685292">
        <w:rPr>
          <w:rFonts w:ascii="Times New Roman" w:hAnsi="Times New Roman" w:hint="eastAsia"/>
          <w:sz w:val="24"/>
          <w:szCs w:val="24"/>
        </w:rPr>
        <w:t>公顷</w:t>
      </w:r>
      <w:r w:rsidR="00193191">
        <w:rPr>
          <w:rFonts w:ascii="Times New Roman" w:hAnsi="Times New Roman" w:hint="eastAsia"/>
          <w:sz w:val="24"/>
          <w:szCs w:val="24"/>
        </w:rPr>
        <w:t>，园地</w:t>
      </w:r>
      <w:r w:rsidR="00575911">
        <w:rPr>
          <w:rFonts w:ascii="Times New Roman" w:hAnsi="Times New Roman" w:hint="eastAsia"/>
          <w:sz w:val="24"/>
          <w:szCs w:val="24"/>
        </w:rPr>
        <w:t>0.</w:t>
      </w:r>
      <w:r w:rsidR="00784D0D">
        <w:rPr>
          <w:rFonts w:ascii="Times New Roman" w:hAnsi="Times New Roman" w:hint="eastAsia"/>
          <w:sz w:val="24"/>
          <w:szCs w:val="24"/>
        </w:rPr>
        <w:t>1182</w:t>
      </w:r>
      <w:r w:rsidR="00193191">
        <w:rPr>
          <w:rFonts w:ascii="Times New Roman" w:hAnsi="Times New Roman" w:hint="eastAsia"/>
          <w:sz w:val="24"/>
          <w:szCs w:val="24"/>
        </w:rPr>
        <w:t>公顷</w:t>
      </w:r>
      <w:r w:rsidR="002133D4">
        <w:rPr>
          <w:rFonts w:ascii="Times New Roman" w:hAnsi="Times New Roman" w:hint="eastAsia"/>
          <w:sz w:val="24"/>
          <w:szCs w:val="24"/>
        </w:rPr>
        <w:t>，</w:t>
      </w:r>
      <w:r w:rsidR="00784D0D">
        <w:rPr>
          <w:rFonts w:ascii="Times New Roman" w:hAnsi="Times New Roman" w:hint="eastAsia"/>
          <w:sz w:val="24"/>
          <w:szCs w:val="24"/>
        </w:rPr>
        <w:t>林地</w:t>
      </w:r>
      <w:r w:rsidR="00784D0D">
        <w:rPr>
          <w:rFonts w:ascii="Times New Roman" w:hAnsi="Times New Roman" w:hint="eastAsia"/>
          <w:sz w:val="24"/>
          <w:szCs w:val="24"/>
        </w:rPr>
        <w:t>1.3032</w:t>
      </w:r>
      <w:r w:rsidR="00784D0D">
        <w:rPr>
          <w:rFonts w:ascii="Times New Roman" w:hAnsi="Times New Roman" w:hint="eastAsia"/>
          <w:sz w:val="24"/>
          <w:szCs w:val="24"/>
        </w:rPr>
        <w:t>公顷，</w:t>
      </w:r>
      <w:r w:rsidR="002133D4">
        <w:rPr>
          <w:rFonts w:ascii="Times New Roman" w:hAnsi="Times New Roman" w:hint="eastAsia"/>
          <w:sz w:val="24"/>
          <w:szCs w:val="24"/>
        </w:rPr>
        <w:t>农村道路</w:t>
      </w:r>
      <w:r w:rsidR="002133D4">
        <w:rPr>
          <w:rFonts w:ascii="Times New Roman" w:hAnsi="Times New Roman" w:hint="eastAsia"/>
          <w:sz w:val="24"/>
          <w:szCs w:val="24"/>
        </w:rPr>
        <w:t>0.</w:t>
      </w:r>
      <w:r w:rsidR="00784D0D">
        <w:rPr>
          <w:rFonts w:ascii="Times New Roman" w:hAnsi="Times New Roman" w:hint="eastAsia"/>
          <w:sz w:val="24"/>
          <w:szCs w:val="24"/>
        </w:rPr>
        <w:t>1089</w:t>
      </w:r>
      <w:r w:rsidR="002133D4">
        <w:rPr>
          <w:rFonts w:ascii="Times New Roman" w:hAnsi="Times New Roman" w:hint="eastAsia"/>
          <w:sz w:val="24"/>
          <w:szCs w:val="24"/>
        </w:rPr>
        <w:t>公顷，水域水利设施用地（沟渠）</w:t>
      </w:r>
      <w:r w:rsidR="00575911">
        <w:rPr>
          <w:rFonts w:ascii="Times New Roman" w:hAnsi="Times New Roman" w:hint="eastAsia"/>
          <w:sz w:val="24"/>
          <w:szCs w:val="24"/>
        </w:rPr>
        <w:t>0.</w:t>
      </w:r>
      <w:r w:rsidR="00784D0D">
        <w:rPr>
          <w:rFonts w:ascii="Times New Roman" w:hAnsi="Times New Roman" w:hint="eastAsia"/>
          <w:sz w:val="24"/>
          <w:szCs w:val="24"/>
        </w:rPr>
        <w:t>0583</w:t>
      </w:r>
      <w:r w:rsidR="002133D4">
        <w:rPr>
          <w:rFonts w:ascii="Times New Roman" w:hAnsi="Times New Roman" w:hint="eastAsia"/>
          <w:sz w:val="24"/>
          <w:szCs w:val="24"/>
        </w:rPr>
        <w:t>公顷</w:t>
      </w:r>
      <w:r w:rsidR="00784D0D">
        <w:rPr>
          <w:rFonts w:ascii="Times New Roman" w:hAnsi="Times New Roman" w:hint="eastAsia"/>
          <w:sz w:val="24"/>
          <w:szCs w:val="24"/>
        </w:rPr>
        <w:t>，其他农用地（田坎）</w:t>
      </w:r>
      <w:r w:rsidR="00784D0D">
        <w:rPr>
          <w:rFonts w:ascii="Times New Roman" w:hAnsi="Times New Roman" w:hint="eastAsia"/>
          <w:sz w:val="24"/>
          <w:szCs w:val="24"/>
        </w:rPr>
        <w:t>0.3651</w:t>
      </w:r>
      <w:r w:rsidR="00784D0D">
        <w:rPr>
          <w:rFonts w:ascii="Times New Roman" w:hAnsi="Times New Roman" w:hint="eastAsia"/>
          <w:sz w:val="24"/>
          <w:szCs w:val="24"/>
        </w:rPr>
        <w:t>公顷</w:t>
      </w:r>
      <w:r w:rsidRPr="00685292">
        <w:rPr>
          <w:rFonts w:ascii="Times New Roman" w:hAnsi="Times New Roman" w:hint="eastAsia"/>
          <w:sz w:val="24"/>
          <w:szCs w:val="24"/>
        </w:rPr>
        <w:t>。</w:t>
      </w:r>
      <w:r w:rsidRPr="00685292">
        <w:rPr>
          <w:rFonts w:ascii="Times New Roman" w:hAnsi="Times New Roman"/>
          <w:sz w:val="24"/>
          <w:szCs w:val="24"/>
        </w:rPr>
        <w:t xml:space="preserve"> </w:t>
      </w:r>
      <w:bookmarkStart w:id="0" w:name="_GoBack"/>
      <w:bookmarkEnd w:id="0"/>
    </w:p>
    <w:p w:rsidR="005D13B1" w:rsidRPr="00685292" w:rsidRDefault="002C73FB">
      <w:pPr>
        <w:spacing w:line="420" w:lineRule="exact"/>
        <w:ind w:firstLineChars="200" w:firstLine="482"/>
        <w:rPr>
          <w:rFonts w:ascii="Times New Roman" w:hAnsi="Times New Roman"/>
          <w:b/>
          <w:bCs/>
          <w:sz w:val="24"/>
          <w:szCs w:val="24"/>
        </w:rPr>
      </w:pPr>
      <w:r w:rsidRPr="00685292">
        <w:rPr>
          <w:rFonts w:ascii="Times New Roman" w:hAnsi="Times New Roman"/>
          <w:b/>
          <w:bCs/>
          <w:sz w:val="24"/>
          <w:szCs w:val="24"/>
        </w:rPr>
        <w:t>二、征收土地补偿标准、安置方式及保障内容</w:t>
      </w:r>
    </w:p>
    <w:p w:rsidR="005D13B1" w:rsidRPr="00685292" w:rsidRDefault="002C73FB">
      <w:pPr>
        <w:spacing w:line="420" w:lineRule="exact"/>
        <w:ind w:firstLine="435"/>
        <w:rPr>
          <w:rFonts w:ascii="Times New Roman" w:hAnsi="Times New Roman"/>
          <w:sz w:val="24"/>
          <w:szCs w:val="24"/>
        </w:rPr>
      </w:pPr>
      <w:r w:rsidRPr="00685292">
        <w:rPr>
          <w:rFonts w:ascii="Times New Roman" w:hAnsi="Times New Roman"/>
          <w:sz w:val="24"/>
          <w:szCs w:val="24"/>
        </w:rPr>
        <w:t>1.</w:t>
      </w:r>
      <w:proofErr w:type="gramStart"/>
      <w:r w:rsidRPr="00685292">
        <w:rPr>
          <w:rFonts w:ascii="Times New Roman" w:hAnsi="Times New Roman"/>
          <w:sz w:val="24"/>
          <w:szCs w:val="24"/>
        </w:rPr>
        <w:t>征地区片综合</w:t>
      </w:r>
      <w:proofErr w:type="gramEnd"/>
      <w:r w:rsidRPr="00685292">
        <w:rPr>
          <w:rFonts w:ascii="Times New Roman" w:hAnsi="Times New Roman"/>
          <w:sz w:val="24"/>
          <w:szCs w:val="24"/>
        </w:rPr>
        <w:t>地价包括土地补偿费和安置补助费。按</w:t>
      </w:r>
      <w:r w:rsidRPr="00685292">
        <w:rPr>
          <w:rFonts w:ascii="Times New Roman" w:hAnsi="Times New Roman" w:hint="eastAsia"/>
          <w:sz w:val="24"/>
          <w:szCs w:val="24"/>
        </w:rPr>
        <w:t>《丽水市人民政府办公室关于印发丽水市市区征收集体土地区片综合地价补偿标准的通知》</w:t>
      </w:r>
      <w:r w:rsidRPr="00685292">
        <w:rPr>
          <w:rFonts w:ascii="Times New Roman" w:hAnsi="Times New Roman"/>
          <w:sz w:val="24"/>
          <w:szCs w:val="24"/>
        </w:rPr>
        <w:t>文件</w:t>
      </w:r>
      <w:r w:rsidRPr="00685292">
        <w:rPr>
          <w:rFonts w:ascii="Times New Roman" w:hAnsi="Times New Roman" w:hint="eastAsia"/>
          <w:sz w:val="24"/>
          <w:szCs w:val="24"/>
        </w:rPr>
        <w:t>（</w:t>
      </w:r>
      <w:proofErr w:type="gramStart"/>
      <w:r w:rsidRPr="00685292">
        <w:rPr>
          <w:rFonts w:ascii="Times New Roman" w:hAnsi="Times New Roman" w:hint="eastAsia"/>
          <w:sz w:val="24"/>
          <w:szCs w:val="24"/>
        </w:rPr>
        <w:t>丽政办</w:t>
      </w:r>
      <w:proofErr w:type="gramEnd"/>
      <w:r w:rsidRPr="00685292">
        <w:rPr>
          <w:rFonts w:ascii="Times New Roman" w:hAnsi="Times New Roman" w:hint="eastAsia"/>
          <w:sz w:val="24"/>
          <w:szCs w:val="24"/>
        </w:rPr>
        <w:t>发〔</w:t>
      </w:r>
      <w:r w:rsidRPr="00685292">
        <w:rPr>
          <w:rFonts w:ascii="Times New Roman" w:hAnsi="Times New Roman"/>
          <w:sz w:val="24"/>
          <w:szCs w:val="24"/>
        </w:rPr>
        <w:t>2020</w:t>
      </w:r>
      <w:r w:rsidRPr="00685292">
        <w:rPr>
          <w:rFonts w:ascii="Times New Roman" w:hAnsi="Times New Roman" w:hint="eastAsia"/>
          <w:sz w:val="24"/>
          <w:szCs w:val="24"/>
        </w:rPr>
        <w:t>〕</w:t>
      </w:r>
      <w:r w:rsidRPr="00685292">
        <w:rPr>
          <w:rFonts w:ascii="Times New Roman" w:hAnsi="Times New Roman"/>
          <w:sz w:val="24"/>
          <w:szCs w:val="24"/>
        </w:rPr>
        <w:t>42</w:t>
      </w:r>
      <w:r w:rsidRPr="00685292">
        <w:rPr>
          <w:rFonts w:ascii="Times New Roman" w:hAnsi="Times New Roman" w:hint="eastAsia"/>
          <w:sz w:val="24"/>
          <w:szCs w:val="24"/>
        </w:rPr>
        <w:t>号）</w:t>
      </w:r>
      <w:r w:rsidRPr="00685292">
        <w:rPr>
          <w:rFonts w:ascii="Times New Roman" w:hAnsi="Times New Roman"/>
          <w:sz w:val="24"/>
          <w:szCs w:val="24"/>
        </w:rPr>
        <w:t>规定的</w:t>
      </w:r>
      <w:proofErr w:type="gramStart"/>
      <w:r w:rsidRPr="00685292">
        <w:rPr>
          <w:rFonts w:ascii="Times New Roman" w:hAnsi="Times New Roman"/>
          <w:sz w:val="24"/>
          <w:szCs w:val="24"/>
        </w:rPr>
        <w:t>征地区片综合</w:t>
      </w:r>
      <w:proofErr w:type="gramEnd"/>
      <w:r w:rsidRPr="00685292">
        <w:rPr>
          <w:rFonts w:ascii="Times New Roman" w:hAnsi="Times New Roman"/>
          <w:sz w:val="24"/>
          <w:szCs w:val="24"/>
        </w:rPr>
        <w:t>地价补偿标准进行补偿，具体为：</w:t>
      </w:r>
    </w:p>
    <w:tbl>
      <w:tblPr>
        <w:tblW w:w="9356" w:type="dxa"/>
        <w:tblInd w:w="-60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1620"/>
        <w:gridCol w:w="1499"/>
        <w:gridCol w:w="1843"/>
        <w:gridCol w:w="1417"/>
        <w:gridCol w:w="2268"/>
      </w:tblGrid>
      <w:tr w:rsidR="00A37E54" w:rsidRPr="00685292" w:rsidTr="00FF67FB">
        <w:trPr>
          <w:cantSplit/>
          <w:trHeight w:val="501"/>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A37E54" w:rsidRPr="00685292" w:rsidRDefault="00A37E54">
            <w:pPr>
              <w:spacing w:line="420" w:lineRule="exact"/>
              <w:jc w:val="center"/>
              <w:rPr>
                <w:rFonts w:ascii="Times New Roman" w:hAnsi="Times New Roman"/>
                <w:sz w:val="24"/>
                <w:szCs w:val="24"/>
              </w:rPr>
            </w:pPr>
            <w:r>
              <w:rPr>
                <w:rFonts w:ascii="Times New Roman" w:hAnsi="Times New Roman" w:hint="eastAsia"/>
                <w:sz w:val="24"/>
                <w:szCs w:val="24"/>
              </w:rPr>
              <w:t>被征地村</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A37E54" w:rsidRPr="00685292" w:rsidRDefault="00A37E54">
            <w:pPr>
              <w:spacing w:line="420" w:lineRule="exact"/>
              <w:jc w:val="center"/>
              <w:rPr>
                <w:rFonts w:ascii="Times New Roman" w:hAnsi="Times New Roman"/>
                <w:sz w:val="24"/>
                <w:szCs w:val="24"/>
              </w:rPr>
            </w:pPr>
            <w:r w:rsidRPr="00685292">
              <w:rPr>
                <w:rFonts w:ascii="Times New Roman" w:hAnsi="Times New Roman"/>
                <w:sz w:val="24"/>
                <w:szCs w:val="24"/>
              </w:rPr>
              <w:t>地类</w:t>
            </w:r>
          </w:p>
        </w:tc>
        <w:tc>
          <w:tcPr>
            <w:tcW w:w="3342" w:type="dxa"/>
            <w:gridSpan w:val="2"/>
            <w:tcBorders>
              <w:top w:val="single" w:sz="4" w:space="0" w:color="auto"/>
              <w:left w:val="single" w:sz="4" w:space="0" w:color="auto"/>
              <w:bottom w:val="single" w:sz="4" w:space="0" w:color="auto"/>
              <w:right w:val="single" w:sz="4" w:space="0" w:color="auto"/>
            </w:tcBorders>
            <w:vAlign w:val="center"/>
          </w:tcPr>
          <w:p w:rsidR="00A37E54" w:rsidRPr="00685292" w:rsidRDefault="00A37E54" w:rsidP="008A5A31">
            <w:pPr>
              <w:spacing w:line="420" w:lineRule="exact"/>
              <w:jc w:val="center"/>
              <w:rPr>
                <w:rFonts w:ascii="Times New Roman" w:hAnsi="Times New Roman"/>
                <w:sz w:val="24"/>
                <w:szCs w:val="24"/>
              </w:rPr>
            </w:pPr>
            <w:r w:rsidRPr="00685292">
              <w:rPr>
                <w:rFonts w:ascii="Times New Roman" w:hAnsi="Times New Roman"/>
                <w:sz w:val="24"/>
                <w:szCs w:val="24"/>
                <w:u w:val="single"/>
              </w:rPr>
              <w:t xml:space="preserve">  </w:t>
            </w:r>
            <w:r>
              <w:rPr>
                <w:rFonts w:ascii="Times New Roman" w:hAnsi="Times New Roman" w:hint="eastAsia"/>
                <w:sz w:val="24"/>
                <w:szCs w:val="24"/>
                <w:u w:val="single"/>
              </w:rPr>
              <w:t>II</w:t>
            </w:r>
            <w:r w:rsidRPr="00685292">
              <w:rPr>
                <w:rFonts w:ascii="Times New Roman" w:hAnsi="Times New Roman"/>
                <w:sz w:val="24"/>
                <w:szCs w:val="24"/>
                <w:u w:val="single"/>
              </w:rPr>
              <w:t xml:space="preserve">  </w:t>
            </w:r>
            <w:r w:rsidRPr="00685292">
              <w:rPr>
                <w:rFonts w:ascii="Times New Roman" w:hAnsi="Times New Roman"/>
                <w:sz w:val="24"/>
                <w:szCs w:val="24"/>
              </w:rPr>
              <w:t>区片</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A37E54" w:rsidRPr="00685292" w:rsidRDefault="00A37E54">
            <w:pPr>
              <w:spacing w:line="420" w:lineRule="exact"/>
              <w:jc w:val="center"/>
              <w:rPr>
                <w:rFonts w:ascii="Times New Roman" w:hAnsi="Times New Roman"/>
                <w:sz w:val="24"/>
                <w:szCs w:val="24"/>
              </w:rPr>
            </w:pPr>
            <w:r w:rsidRPr="00685292">
              <w:rPr>
                <w:rFonts w:ascii="Times New Roman" w:hAnsi="Times New Roman"/>
                <w:sz w:val="24"/>
                <w:szCs w:val="24"/>
              </w:rPr>
              <w:t>合计</w:t>
            </w:r>
          </w:p>
        </w:tc>
      </w:tr>
      <w:tr w:rsidR="00A37E54" w:rsidRPr="00685292" w:rsidTr="00FF67FB">
        <w:trPr>
          <w:cantSplit/>
          <w:trHeight w:val="1171"/>
        </w:trPr>
        <w:tc>
          <w:tcPr>
            <w:tcW w:w="709" w:type="dxa"/>
            <w:vMerge/>
            <w:tcBorders>
              <w:top w:val="single" w:sz="4" w:space="0" w:color="auto"/>
              <w:left w:val="single" w:sz="4" w:space="0" w:color="auto"/>
              <w:bottom w:val="single" w:sz="4" w:space="0" w:color="auto"/>
              <w:right w:val="single" w:sz="4" w:space="0" w:color="auto"/>
            </w:tcBorders>
            <w:vAlign w:val="center"/>
          </w:tcPr>
          <w:p w:rsidR="00A37E54" w:rsidRPr="00685292" w:rsidRDefault="00A37E54">
            <w:pPr>
              <w:widowControl/>
              <w:spacing w:line="420" w:lineRule="exact"/>
              <w:jc w:val="left"/>
              <w:rPr>
                <w:rFonts w:ascii="Times New Roman" w:hAnsi="Times New Roman"/>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A37E54" w:rsidRPr="00685292" w:rsidRDefault="00A37E54">
            <w:pPr>
              <w:widowControl/>
              <w:spacing w:line="420" w:lineRule="exact"/>
              <w:jc w:val="left"/>
              <w:rPr>
                <w:rFonts w:ascii="Times New Roman" w:hAnsi="Times New Roman"/>
                <w:sz w:val="24"/>
                <w:szCs w:val="24"/>
              </w:rPr>
            </w:pPr>
          </w:p>
        </w:tc>
        <w:tc>
          <w:tcPr>
            <w:tcW w:w="1499" w:type="dxa"/>
            <w:tcBorders>
              <w:top w:val="single" w:sz="4" w:space="0" w:color="auto"/>
              <w:left w:val="single" w:sz="4" w:space="0" w:color="auto"/>
              <w:bottom w:val="single" w:sz="4" w:space="0" w:color="auto"/>
              <w:right w:val="single" w:sz="4" w:space="0" w:color="auto"/>
            </w:tcBorders>
            <w:vAlign w:val="center"/>
          </w:tcPr>
          <w:p w:rsidR="00A37E54" w:rsidRPr="00685292" w:rsidRDefault="00A37E54" w:rsidP="00FE3A2A">
            <w:pPr>
              <w:spacing w:line="420" w:lineRule="exact"/>
              <w:jc w:val="center"/>
              <w:rPr>
                <w:rFonts w:ascii="Times New Roman" w:hAnsi="Times New Roman"/>
                <w:sz w:val="18"/>
                <w:szCs w:val="18"/>
              </w:rPr>
            </w:pPr>
            <w:r w:rsidRPr="00685292">
              <w:rPr>
                <w:rFonts w:ascii="Times New Roman" w:hAnsi="Times New Roman"/>
                <w:sz w:val="18"/>
                <w:szCs w:val="18"/>
              </w:rPr>
              <w:t>面积（公顷）</w:t>
            </w:r>
          </w:p>
        </w:tc>
        <w:tc>
          <w:tcPr>
            <w:tcW w:w="1843" w:type="dxa"/>
            <w:tcBorders>
              <w:top w:val="single" w:sz="4" w:space="0" w:color="auto"/>
              <w:left w:val="single" w:sz="4" w:space="0" w:color="auto"/>
              <w:bottom w:val="single" w:sz="4" w:space="0" w:color="auto"/>
              <w:right w:val="single" w:sz="4" w:space="0" w:color="auto"/>
            </w:tcBorders>
            <w:vAlign w:val="center"/>
          </w:tcPr>
          <w:p w:rsidR="00A37E54" w:rsidRPr="00685292" w:rsidRDefault="00A37E54" w:rsidP="00FE3A2A">
            <w:pPr>
              <w:spacing w:line="420" w:lineRule="exact"/>
              <w:jc w:val="center"/>
              <w:rPr>
                <w:rFonts w:ascii="Times New Roman" w:hAnsi="Times New Roman"/>
                <w:sz w:val="18"/>
                <w:szCs w:val="18"/>
              </w:rPr>
            </w:pPr>
            <w:r w:rsidRPr="00685292">
              <w:rPr>
                <w:rFonts w:ascii="Times New Roman" w:hAnsi="Times New Roman"/>
                <w:sz w:val="18"/>
                <w:szCs w:val="18"/>
              </w:rPr>
              <w:t>补偿标准</w:t>
            </w:r>
          </w:p>
          <w:p w:rsidR="00A37E54" w:rsidRPr="00685292" w:rsidRDefault="00A37E54" w:rsidP="00FE3A2A">
            <w:pPr>
              <w:spacing w:line="420" w:lineRule="exact"/>
              <w:jc w:val="center"/>
              <w:rPr>
                <w:rFonts w:ascii="Times New Roman" w:hAnsi="Times New Roman"/>
                <w:sz w:val="18"/>
                <w:szCs w:val="18"/>
              </w:rPr>
            </w:pPr>
            <w:r w:rsidRPr="00685292">
              <w:rPr>
                <w:rFonts w:ascii="Times New Roman" w:hAnsi="Times New Roman"/>
                <w:sz w:val="18"/>
                <w:szCs w:val="18"/>
              </w:rPr>
              <w:t>（万元</w:t>
            </w:r>
            <w:r w:rsidRPr="00685292">
              <w:rPr>
                <w:rFonts w:ascii="Times New Roman" w:hAnsi="Times New Roman"/>
                <w:sz w:val="18"/>
                <w:szCs w:val="18"/>
              </w:rPr>
              <w:t>/</w:t>
            </w:r>
            <w:r w:rsidRPr="00685292">
              <w:rPr>
                <w:rFonts w:ascii="Times New Roman" w:hAnsi="Times New Roman"/>
                <w:sz w:val="18"/>
                <w:szCs w:val="18"/>
              </w:rPr>
              <w:t>公顷）</w:t>
            </w:r>
          </w:p>
        </w:tc>
        <w:tc>
          <w:tcPr>
            <w:tcW w:w="1417" w:type="dxa"/>
            <w:tcBorders>
              <w:top w:val="single" w:sz="4" w:space="0" w:color="auto"/>
              <w:left w:val="single" w:sz="4" w:space="0" w:color="auto"/>
              <w:bottom w:val="single" w:sz="4" w:space="0" w:color="auto"/>
              <w:right w:val="single" w:sz="4" w:space="0" w:color="auto"/>
            </w:tcBorders>
            <w:vAlign w:val="center"/>
          </w:tcPr>
          <w:p w:rsidR="00A37E54" w:rsidRPr="00685292" w:rsidRDefault="00A37E54">
            <w:pPr>
              <w:spacing w:line="420" w:lineRule="exact"/>
              <w:jc w:val="center"/>
              <w:rPr>
                <w:rFonts w:ascii="Times New Roman" w:hAnsi="Times New Roman"/>
                <w:sz w:val="18"/>
                <w:szCs w:val="18"/>
              </w:rPr>
            </w:pPr>
            <w:r w:rsidRPr="00685292">
              <w:rPr>
                <w:rFonts w:ascii="Times New Roman" w:hAnsi="Times New Roman"/>
                <w:sz w:val="18"/>
                <w:szCs w:val="18"/>
              </w:rPr>
              <w:t>面积</w:t>
            </w:r>
          </w:p>
          <w:p w:rsidR="00A37E54" w:rsidRPr="00685292" w:rsidRDefault="00A37E54">
            <w:pPr>
              <w:spacing w:line="420" w:lineRule="exact"/>
              <w:jc w:val="center"/>
              <w:rPr>
                <w:rFonts w:ascii="Times New Roman" w:hAnsi="Times New Roman"/>
                <w:sz w:val="18"/>
                <w:szCs w:val="18"/>
              </w:rPr>
            </w:pPr>
            <w:r w:rsidRPr="00685292">
              <w:rPr>
                <w:rFonts w:ascii="Times New Roman" w:hAnsi="Times New Roman"/>
                <w:sz w:val="18"/>
                <w:szCs w:val="18"/>
              </w:rPr>
              <w:t>（公顷）</w:t>
            </w:r>
          </w:p>
        </w:tc>
        <w:tc>
          <w:tcPr>
            <w:tcW w:w="2268" w:type="dxa"/>
            <w:tcBorders>
              <w:top w:val="single" w:sz="4" w:space="0" w:color="auto"/>
              <w:left w:val="single" w:sz="4" w:space="0" w:color="auto"/>
              <w:bottom w:val="single" w:sz="4" w:space="0" w:color="auto"/>
              <w:right w:val="single" w:sz="4" w:space="0" w:color="auto"/>
            </w:tcBorders>
            <w:vAlign w:val="center"/>
          </w:tcPr>
          <w:p w:rsidR="00A37E54" w:rsidRPr="00685292" w:rsidRDefault="00A37E54">
            <w:pPr>
              <w:spacing w:line="420" w:lineRule="exact"/>
              <w:jc w:val="center"/>
              <w:rPr>
                <w:rFonts w:ascii="Times New Roman" w:hAnsi="Times New Roman"/>
                <w:sz w:val="18"/>
                <w:szCs w:val="18"/>
              </w:rPr>
            </w:pPr>
            <w:r w:rsidRPr="00685292">
              <w:rPr>
                <w:rFonts w:ascii="Times New Roman" w:hAnsi="Times New Roman"/>
                <w:sz w:val="18"/>
                <w:szCs w:val="18"/>
              </w:rPr>
              <w:t>补偿金额（万元）</w:t>
            </w:r>
          </w:p>
        </w:tc>
      </w:tr>
      <w:tr w:rsidR="00784D0D" w:rsidRPr="00685292" w:rsidTr="000704B6">
        <w:trPr>
          <w:cantSplit/>
          <w:trHeight w:val="560"/>
        </w:trPr>
        <w:tc>
          <w:tcPr>
            <w:tcW w:w="709" w:type="dxa"/>
            <w:vMerge w:val="restart"/>
            <w:tcBorders>
              <w:top w:val="single" w:sz="4" w:space="0" w:color="auto"/>
              <w:left w:val="single" w:sz="4" w:space="0" w:color="auto"/>
              <w:right w:val="single" w:sz="4" w:space="0" w:color="auto"/>
            </w:tcBorders>
            <w:vAlign w:val="center"/>
          </w:tcPr>
          <w:p w:rsidR="00784D0D" w:rsidRPr="00685292" w:rsidRDefault="00784D0D" w:rsidP="00EB4B94">
            <w:pPr>
              <w:spacing w:line="420" w:lineRule="exact"/>
              <w:jc w:val="center"/>
              <w:rPr>
                <w:rFonts w:ascii="Times New Roman" w:hAnsi="Times New Roman"/>
                <w:sz w:val="18"/>
                <w:szCs w:val="18"/>
              </w:rPr>
            </w:pPr>
            <w:r>
              <w:rPr>
                <w:rFonts w:ascii="Times New Roman" w:hAnsi="Times New Roman" w:hint="eastAsia"/>
                <w:sz w:val="18"/>
                <w:szCs w:val="18"/>
              </w:rPr>
              <w:t>保定村</w:t>
            </w:r>
          </w:p>
        </w:tc>
        <w:tc>
          <w:tcPr>
            <w:tcW w:w="1620" w:type="dxa"/>
            <w:tcBorders>
              <w:top w:val="single" w:sz="4" w:space="0" w:color="auto"/>
              <w:left w:val="single" w:sz="4" w:space="0" w:color="auto"/>
              <w:bottom w:val="single" w:sz="4" w:space="0" w:color="auto"/>
              <w:right w:val="single" w:sz="4" w:space="0" w:color="auto"/>
            </w:tcBorders>
          </w:tcPr>
          <w:p w:rsidR="00784D0D" w:rsidRPr="00685292" w:rsidRDefault="00784D0D" w:rsidP="00A32BFB">
            <w:pPr>
              <w:spacing w:line="420" w:lineRule="exact"/>
              <w:jc w:val="center"/>
              <w:rPr>
                <w:rFonts w:ascii="Times New Roman" w:hAnsi="Times New Roman"/>
                <w:sz w:val="18"/>
                <w:szCs w:val="18"/>
              </w:rPr>
            </w:pPr>
            <w:r w:rsidRPr="00685292">
              <w:rPr>
                <w:rFonts w:ascii="Times New Roman" w:hAnsi="Times New Roman" w:hint="eastAsia"/>
                <w:sz w:val="18"/>
                <w:szCs w:val="18"/>
              </w:rPr>
              <w:t>农用地</w:t>
            </w:r>
            <w:proofErr w:type="gramStart"/>
            <w:r w:rsidRPr="00685292">
              <w:rPr>
                <w:rFonts w:ascii="Times New Roman" w:hAnsi="Times New Roman" w:hint="eastAsia"/>
                <w:sz w:val="18"/>
                <w:szCs w:val="18"/>
              </w:rPr>
              <w:t>〔</w:t>
            </w:r>
            <w:proofErr w:type="gramEnd"/>
            <w:r w:rsidRPr="00685292">
              <w:rPr>
                <w:rFonts w:ascii="Times New Roman" w:hAnsi="Times New Roman" w:hint="eastAsia"/>
                <w:sz w:val="18"/>
                <w:szCs w:val="18"/>
              </w:rPr>
              <w:t>耕地、</w:t>
            </w:r>
            <w:r>
              <w:rPr>
                <w:rFonts w:ascii="Times New Roman" w:hAnsi="Times New Roman" w:hint="eastAsia"/>
                <w:sz w:val="18"/>
                <w:szCs w:val="18"/>
              </w:rPr>
              <w:t>园地、</w:t>
            </w:r>
            <w:r w:rsidRPr="003740D9">
              <w:rPr>
                <w:rFonts w:ascii="Times New Roman" w:hAnsi="Times New Roman" w:hint="eastAsia"/>
                <w:sz w:val="18"/>
                <w:szCs w:val="18"/>
              </w:rPr>
              <w:t>农村道路、水域水利设施用地（沟渠）</w:t>
            </w:r>
            <w:r>
              <w:rPr>
                <w:rFonts w:ascii="Times New Roman" w:hAnsi="Times New Roman" w:hint="eastAsia"/>
                <w:sz w:val="18"/>
                <w:szCs w:val="18"/>
              </w:rPr>
              <w:t>、其他农用地（田坎））</w:t>
            </w:r>
          </w:p>
        </w:tc>
        <w:tc>
          <w:tcPr>
            <w:tcW w:w="1499" w:type="dxa"/>
            <w:tcBorders>
              <w:top w:val="single" w:sz="4" w:space="0" w:color="auto"/>
              <w:left w:val="single" w:sz="4" w:space="0" w:color="auto"/>
              <w:bottom w:val="single" w:sz="4" w:space="0" w:color="auto"/>
              <w:right w:val="single" w:sz="4" w:space="0" w:color="auto"/>
            </w:tcBorders>
            <w:vAlign w:val="center"/>
          </w:tcPr>
          <w:p w:rsidR="00784D0D" w:rsidRPr="00685292" w:rsidRDefault="00784D0D">
            <w:pPr>
              <w:spacing w:line="420" w:lineRule="exact"/>
              <w:jc w:val="center"/>
              <w:rPr>
                <w:rFonts w:ascii="Times New Roman" w:hAnsi="Times New Roman"/>
                <w:sz w:val="21"/>
                <w:szCs w:val="21"/>
              </w:rPr>
            </w:pPr>
            <w:r>
              <w:rPr>
                <w:rFonts w:ascii="Times New Roman" w:hAnsi="Times New Roman" w:hint="eastAsia"/>
                <w:sz w:val="21"/>
                <w:szCs w:val="21"/>
              </w:rPr>
              <w:t>6.3189</w:t>
            </w:r>
          </w:p>
        </w:tc>
        <w:tc>
          <w:tcPr>
            <w:tcW w:w="1843" w:type="dxa"/>
            <w:tcBorders>
              <w:top w:val="single" w:sz="4" w:space="0" w:color="auto"/>
              <w:left w:val="single" w:sz="4" w:space="0" w:color="auto"/>
              <w:bottom w:val="single" w:sz="4" w:space="0" w:color="auto"/>
              <w:right w:val="single" w:sz="4" w:space="0" w:color="auto"/>
            </w:tcBorders>
            <w:vAlign w:val="center"/>
          </w:tcPr>
          <w:p w:rsidR="00784D0D" w:rsidRPr="00685292" w:rsidRDefault="00784D0D">
            <w:pPr>
              <w:spacing w:line="420" w:lineRule="exact"/>
              <w:jc w:val="center"/>
              <w:rPr>
                <w:rFonts w:ascii="Times New Roman" w:hAnsi="Times New Roman"/>
                <w:sz w:val="21"/>
                <w:szCs w:val="21"/>
              </w:rPr>
            </w:pPr>
            <w:r>
              <w:rPr>
                <w:rFonts w:ascii="Times New Roman" w:hAnsi="Times New Roman" w:hint="eastAsia"/>
                <w:sz w:val="21"/>
                <w:szCs w:val="21"/>
              </w:rPr>
              <w:t>109.5</w:t>
            </w:r>
          </w:p>
        </w:tc>
        <w:tc>
          <w:tcPr>
            <w:tcW w:w="1417" w:type="dxa"/>
            <w:tcBorders>
              <w:top w:val="single" w:sz="4" w:space="0" w:color="auto"/>
              <w:left w:val="single" w:sz="4" w:space="0" w:color="auto"/>
              <w:bottom w:val="single" w:sz="4" w:space="0" w:color="auto"/>
              <w:right w:val="single" w:sz="4" w:space="0" w:color="auto"/>
            </w:tcBorders>
            <w:vAlign w:val="center"/>
          </w:tcPr>
          <w:p w:rsidR="00784D0D" w:rsidRPr="00685292" w:rsidRDefault="00784D0D" w:rsidP="0069303B">
            <w:pPr>
              <w:spacing w:line="420" w:lineRule="exact"/>
              <w:jc w:val="center"/>
              <w:rPr>
                <w:rFonts w:ascii="Times New Roman" w:hAnsi="Times New Roman"/>
                <w:sz w:val="21"/>
                <w:szCs w:val="21"/>
              </w:rPr>
            </w:pPr>
            <w:r>
              <w:rPr>
                <w:rFonts w:ascii="Times New Roman" w:hAnsi="Times New Roman" w:hint="eastAsia"/>
                <w:sz w:val="21"/>
                <w:szCs w:val="21"/>
              </w:rPr>
              <w:t>6.3189</w:t>
            </w:r>
          </w:p>
        </w:tc>
        <w:tc>
          <w:tcPr>
            <w:tcW w:w="2268" w:type="dxa"/>
            <w:tcBorders>
              <w:top w:val="single" w:sz="4" w:space="0" w:color="auto"/>
              <w:left w:val="single" w:sz="4" w:space="0" w:color="auto"/>
              <w:bottom w:val="single" w:sz="4" w:space="0" w:color="auto"/>
              <w:right w:val="single" w:sz="4" w:space="0" w:color="auto"/>
            </w:tcBorders>
            <w:vAlign w:val="center"/>
          </w:tcPr>
          <w:p w:rsidR="00784D0D" w:rsidRPr="00685292" w:rsidRDefault="00784D0D">
            <w:pPr>
              <w:spacing w:line="420" w:lineRule="exact"/>
              <w:jc w:val="center"/>
              <w:rPr>
                <w:rFonts w:ascii="Times New Roman" w:hAnsi="Times New Roman"/>
                <w:sz w:val="21"/>
                <w:szCs w:val="21"/>
              </w:rPr>
            </w:pPr>
            <w:r>
              <w:rPr>
                <w:rFonts w:ascii="Times New Roman" w:hAnsi="Times New Roman" w:hint="eastAsia"/>
                <w:sz w:val="21"/>
                <w:szCs w:val="21"/>
              </w:rPr>
              <w:t>691.91955</w:t>
            </w:r>
          </w:p>
        </w:tc>
      </w:tr>
      <w:tr w:rsidR="00784D0D" w:rsidRPr="00685292" w:rsidTr="000704B6">
        <w:trPr>
          <w:cantSplit/>
          <w:trHeight w:val="560"/>
        </w:trPr>
        <w:tc>
          <w:tcPr>
            <w:tcW w:w="709" w:type="dxa"/>
            <w:vMerge/>
            <w:tcBorders>
              <w:left w:val="single" w:sz="4" w:space="0" w:color="auto"/>
              <w:bottom w:val="single" w:sz="4" w:space="0" w:color="auto"/>
              <w:right w:val="single" w:sz="4" w:space="0" w:color="auto"/>
            </w:tcBorders>
            <w:vAlign w:val="center"/>
          </w:tcPr>
          <w:p w:rsidR="00784D0D" w:rsidRDefault="00784D0D" w:rsidP="00EB4B94">
            <w:pPr>
              <w:spacing w:line="420" w:lineRule="exact"/>
              <w:jc w:val="center"/>
              <w:rPr>
                <w:rFonts w:ascii="Times New Roman" w:hAnsi="Times New Roman"/>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784D0D" w:rsidRPr="00685292" w:rsidRDefault="00784D0D" w:rsidP="00784D0D">
            <w:pPr>
              <w:spacing w:line="420" w:lineRule="exact"/>
              <w:jc w:val="center"/>
              <w:rPr>
                <w:rFonts w:ascii="Times New Roman" w:hAnsi="Times New Roman"/>
                <w:sz w:val="18"/>
                <w:szCs w:val="18"/>
              </w:rPr>
            </w:pPr>
            <w:r>
              <w:rPr>
                <w:rFonts w:ascii="Times New Roman" w:hAnsi="Times New Roman" w:hint="eastAsia"/>
                <w:sz w:val="18"/>
                <w:szCs w:val="18"/>
              </w:rPr>
              <w:t>林地</w:t>
            </w:r>
          </w:p>
        </w:tc>
        <w:tc>
          <w:tcPr>
            <w:tcW w:w="1499" w:type="dxa"/>
            <w:tcBorders>
              <w:top w:val="single" w:sz="4" w:space="0" w:color="auto"/>
              <w:left w:val="single" w:sz="4" w:space="0" w:color="auto"/>
              <w:bottom w:val="single" w:sz="4" w:space="0" w:color="auto"/>
              <w:right w:val="single" w:sz="4" w:space="0" w:color="auto"/>
            </w:tcBorders>
            <w:vAlign w:val="center"/>
          </w:tcPr>
          <w:p w:rsidR="00784D0D" w:rsidRDefault="00784D0D" w:rsidP="00A32BFB">
            <w:pPr>
              <w:spacing w:line="420" w:lineRule="exact"/>
              <w:jc w:val="center"/>
              <w:rPr>
                <w:rFonts w:ascii="Times New Roman" w:hAnsi="Times New Roman"/>
                <w:sz w:val="21"/>
                <w:szCs w:val="21"/>
              </w:rPr>
            </w:pPr>
            <w:r>
              <w:rPr>
                <w:rFonts w:ascii="Times New Roman" w:hAnsi="Times New Roman" w:hint="eastAsia"/>
                <w:sz w:val="21"/>
                <w:szCs w:val="21"/>
              </w:rPr>
              <w:t>1.3032</w:t>
            </w:r>
          </w:p>
        </w:tc>
        <w:tc>
          <w:tcPr>
            <w:tcW w:w="1843" w:type="dxa"/>
            <w:tcBorders>
              <w:top w:val="single" w:sz="4" w:space="0" w:color="auto"/>
              <w:left w:val="single" w:sz="4" w:space="0" w:color="auto"/>
              <w:bottom w:val="single" w:sz="4" w:space="0" w:color="auto"/>
              <w:right w:val="single" w:sz="4" w:space="0" w:color="auto"/>
            </w:tcBorders>
            <w:vAlign w:val="center"/>
          </w:tcPr>
          <w:p w:rsidR="00784D0D" w:rsidRDefault="00784D0D">
            <w:pPr>
              <w:spacing w:line="420" w:lineRule="exact"/>
              <w:jc w:val="center"/>
              <w:rPr>
                <w:rFonts w:ascii="Times New Roman" w:hAnsi="Times New Roman"/>
                <w:sz w:val="21"/>
                <w:szCs w:val="21"/>
              </w:rPr>
            </w:pPr>
            <w:r>
              <w:rPr>
                <w:rFonts w:ascii="Times New Roman" w:hAnsi="Times New Roman" w:hint="eastAsia"/>
                <w:sz w:val="21"/>
                <w:szCs w:val="21"/>
              </w:rPr>
              <w:t>66</w:t>
            </w:r>
          </w:p>
        </w:tc>
        <w:tc>
          <w:tcPr>
            <w:tcW w:w="1417" w:type="dxa"/>
            <w:tcBorders>
              <w:top w:val="single" w:sz="4" w:space="0" w:color="auto"/>
              <w:left w:val="single" w:sz="4" w:space="0" w:color="auto"/>
              <w:bottom w:val="single" w:sz="4" w:space="0" w:color="auto"/>
              <w:right w:val="single" w:sz="4" w:space="0" w:color="auto"/>
            </w:tcBorders>
            <w:vAlign w:val="center"/>
          </w:tcPr>
          <w:p w:rsidR="00784D0D" w:rsidRDefault="00784D0D" w:rsidP="0069303B">
            <w:pPr>
              <w:spacing w:line="420" w:lineRule="exact"/>
              <w:jc w:val="center"/>
              <w:rPr>
                <w:rFonts w:ascii="Times New Roman" w:hAnsi="Times New Roman"/>
                <w:sz w:val="21"/>
                <w:szCs w:val="21"/>
              </w:rPr>
            </w:pPr>
            <w:r>
              <w:rPr>
                <w:rFonts w:ascii="Times New Roman" w:hAnsi="Times New Roman" w:hint="eastAsia"/>
                <w:sz w:val="21"/>
                <w:szCs w:val="21"/>
              </w:rPr>
              <w:t>1.3032</w:t>
            </w:r>
          </w:p>
        </w:tc>
        <w:tc>
          <w:tcPr>
            <w:tcW w:w="2268" w:type="dxa"/>
            <w:tcBorders>
              <w:top w:val="single" w:sz="4" w:space="0" w:color="auto"/>
              <w:left w:val="single" w:sz="4" w:space="0" w:color="auto"/>
              <w:bottom w:val="single" w:sz="4" w:space="0" w:color="auto"/>
              <w:right w:val="single" w:sz="4" w:space="0" w:color="auto"/>
            </w:tcBorders>
            <w:vAlign w:val="center"/>
          </w:tcPr>
          <w:p w:rsidR="00784D0D" w:rsidRDefault="00784D0D">
            <w:pPr>
              <w:spacing w:line="420" w:lineRule="exact"/>
              <w:jc w:val="center"/>
              <w:rPr>
                <w:rFonts w:ascii="Times New Roman" w:hAnsi="Times New Roman"/>
                <w:sz w:val="21"/>
                <w:szCs w:val="21"/>
              </w:rPr>
            </w:pPr>
            <w:r>
              <w:rPr>
                <w:rFonts w:ascii="Times New Roman" w:hAnsi="Times New Roman" w:hint="eastAsia"/>
                <w:sz w:val="21"/>
                <w:szCs w:val="21"/>
              </w:rPr>
              <w:t>86.0112</w:t>
            </w:r>
          </w:p>
        </w:tc>
      </w:tr>
      <w:tr w:rsidR="00784D0D" w:rsidRPr="00685292" w:rsidTr="00FF67FB">
        <w:trPr>
          <w:cantSplit/>
          <w:trHeight w:val="543"/>
        </w:trPr>
        <w:tc>
          <w:tcPr>
            <w:tcW w:w="2329" w:type="dxa"/>
            <w:gridSpan w:val="2"/>
            <w:tcBorders>
              <w:top w:val="single" w:sz="4" w:space="0" w:color="auto"/>
              <w:left w:val="single" w:sz="4" w:space="0" w:color="auto"/>
              <w:bottom w:val="single" w:sz="4" w:space="0" w:color="auto"/>
              <w:right w:val="single" w:sz="4" w:space="0" w:color="auto"/>
            </w:tcBorders>
          </w:tcPr>
          <w:p w:rsidR="00784D0D" w:rsidRPr="00685292" w:rsidRDefault="00784D0D">
            <w:pPr>
              <w:spacing w:line="420" w:lineRule="exact"/>
              <w:jc w:val="center"/>
              <w:rPr>
                <w:rFonts w:ascii="Times New Roman" w:hAnsi="Times New Roman"/>
                <w:sz w:val="24"/>
                <w:szCs w:val="24"/>
              </w:rPr>
            </w:pPr>
            <w:r w:rsidRPr="00685292">
              <w:rPr>
                <w:rFonts w:ascii="Times New Roman" w:hAnsi="Times New Roman" w:hint="eastAsia"/>
                <w:sz w:val="24"/>
                <w:szCs w:val="24"/>
              </w:rPr>
              <w:t>合计</w:t>
            </w:r>
          </w:p>
        </w:tc>
        <w:tc>
          <w:tcPr>
            <w:tcW w:w="1499" w:type="dxa"/>
            <w:tcBorders>
              <w:top w:val="single" w:sz="4" w:space="0" w:color="auto"/>
              <w:left w:val="single" w:sz="4" w:space="0" w:color="auto"/>
              <w:bottom w:val="single" w:sz="4" w:space="0" w:color="auto"/>
              <w:right w:val="single" w:sz="4" w:space="0" w:color="auto"/>
            </w:tcBorders>
            <w:vAlign w:val="center"/>
          </w:tcPr>
          <w:p w:rsidR="00784D0D" w:rsidRPr="00685292" w:rsidRDefault="00784D0D">
            <w:pPr>
              <w:spacing w:line="420" w:lineRule="exact"/>
              <w:jc w:val="center"/>
              <w:rPr>
                <w:rFonts w:ascii="Times New Roman" w:hAnsi="Times New Roman"/>
                <w:sz w:val="21"/>
                <w:szCs w:val="21"/>
              </w:rPr>
            </w:pPr>
            <w:r>
              <w:rPr>
                <w:rFonts w:ascii="Times New Roman" w:hAnsi="Times New Roman" w:hint="eastAsia"/>
                <w:sz w:val="21"/>
                <w:szCs w:val="21"/>
              </w:rPr>
              <w:t>7.6221</w:t>
            </w:r>
          </w:p>
        </w:tc>
        <w:tc>
          <w:tcPr>
            <w:tcW w:w="1843" w:type="dxa"/>
            <w:tcBorders>
              <w:top w:val="single" w:sz="4" w:space="0" w:color="auto"/>
              <w:left w:val="single" w:sz="4" w:space="0" w:color="auto"/>
              <w:bottom w:val="single" w:sz="4" w:space="0" w:color="auto"/>
              <w:right w:val="single" w:sz="4" w:space="0" w:color="auto"/>
            </w:tcBorders>
            <w:vAlign w:val="center"/>
          </w:tcPr>
          <w:p w:rsidR="00784D0D" w:rsidRPr="00685292" w:rsidRDefault="00784D0D">
            <w:pPr>
              <w:spacing w:line="420" w:lineRule="exact"/>
              <w:jc w:val="center"/>
              <w:rPr>
                <w:rFonts w:ascii="Times New Roman" w:hAnsi="Times New Roman"/>
                <w:sz w:val="21"/>
                <w:szCs w:val="21"/>
              </w:rPr>
            </w:pPr>
            <w:r w:rsidRPr="00685292">
              <w:rPr>
                <w:rFonts w:ascii="Times New Roman" w:hAnsi="Times New Roman" w:hint="eastAsia"/>
                <w:sz w:val="21"/>
                <w:szCs w:val="21"/>
              </w:rPr>
              <w:t>/</w:t>
            </w:r>
          </w:p>
        </w:tc>
        <w:tc>
          <w:tcPr>
            <w:tcW w:w="1417" w:type="dxa"/>
            <w:tcBorders>
              <w:top w:val="single" w:sz="4" w:space="0" w:color="auto"/>
              <w:left w:val="single" w:sz="4" w:space="0" w:color="auto"/>
              <w:bottom w:val="single" w:sz="4" w:space="0" w:color="auto"/>
              <w:right w:val="single" w:sz="4" w:space="0" w:color="auto"/>
            </w:tcBorders>
            <w:vAlign w:val="center"/>
          </w:tcPr>
          <w:p w:rsidR="00784D0D" w:rsidRPr="00685292" w:rsidRDefault="00784D0D" w:rsidP="007E1E34">
            <w:pPr>
              <w:spacing w:line="420" w:lineRule="exact"/>
              <w:jc w:val="center"/>
              <w:rPr>
                <w:rFonts w:ascii="Times New Roman" w:hAnsi="Times New Roman"/>
                <w:sz w:val="21"/>
                <w:szCs w:val="21"/>
              </w:rPr>
            </w:pPr>
            <w:r>
              <w:rPr>
                <w:rFonts w:ascii="Times New Roman" w:hAnsi="Times New Roman" w:hint="eastAsia"/>
                <w:sz w:val="21"/>
                <w:szCs w:val="21"/>
              </w:rPr>
              <w:t>7.6221</w:t>
            </w:r>
          </w:p>
        </w:tc>
        <w:tc>
          <w:tcPr>
            <w:tcW w:w="2268" w:type="dxa"/>
            <w:tcBorders>
              <w:top w:val="single" w:sz="4" w:space="0" w:color="auto"/>
              <w:left w:val="single" w:sz="4" w:space="0" w:color="auto"/>
              <w:bottom w:val="single" w:sz="4" w:space="0" w:color="auto"/>
              <w:right w:val="single" w:sz="4" w:space="0" w:color="auto"/>
            </w:tcBorders>
            <w:vAlign w:val="center"/>
          </w:tcPr>
          <w:p w:rsidR="00784D0D" w:rsidRPr="00685292" w:rsidRDefault="00784D0D" w:rsidP="0069303B">
            <w:pPr>
              <w:spacing w:line="420" w:lineRule="exact"/>
              <w:jc w:val="center"/>
              <w:rPr>
                <w:rFonts w:ascii="Times New Roman" w:hAnsi="Times New Roman"/>
                <w:sz w:val="21"/>
                <w:szCs w:val="21"/>
              </w:rPr>
            </w:pPr>
            <w:r>
              <w:rPr>
                <w:rFonts w:ascii="Times New Roman" w:hAnsi="Times New Roman" w:hint="eastAsia"/>
                <w:sz w:val="21"/>
                <w:szCs w:val="21"/>
              </w:rPr>
              <w:t>777.93075</w:t>
            </w:r>
          </w:p>
        </w:tc>
      </w:tr>
    </w:tbl>
    <w:p w:rsidR="005D13B1" w:rsidRPr="00685292" w:rsidRDefault="002C73FB">
      <w:pPr>
        <w:spacing w:line="420" w:lineRule="exact"/>
        <w:ind w:firstLine="437"/>
        <w:jc w:val="left"/>
        <w:rPr>
          <w:rFonts w:ascii="Times New Roman" w:hAnsi="Times New Roman"/>
          <w:sz w:val="24"/>
          <w:szCs w:val="24"/>
        </w:rPr>
      </w:pPr>
      <w:r w:rsidRPr="00685292">
        <w:rPr>
          <w:rFonts w:ascii="Times New Roman" w:hAnsi="Times New Roman" w:hint="eastAsia"/>
          <w:sz w:val="24"/>
          <w:szCs w:val="24"/>
        </w:rPr>
        <w:t>备注：农村宅基地征收补偿标准按（</w:t>
      </w:r>
      <w:proofErr w:type="gramStart"/>
      <w:r w:rsidRPr="00685292">
        <w:rPr>
          <w:rFonts w:ascii="Times New Roman" w:hAnsi="Times New Roman" w:hint="eastAsia"/>
          <w:sz w:val="24"/>
          <w:szCs w:val="24"/>
        </w:rPr>
        <w:t>丽政办</w:t>
      </w:r>
      <w:proofErr w:type="gramEnd"/>
      <w:r w:rsidRPr="00685292">
        <w:rPr>
          <w:rFonts w:ascii="Times New Roman" w:hAnsi="Times New Roman" w:hint="eastAsia"/>
          <w:sz w:val="24"/>
          <w:szCs w:val="24"/>
        </w:rPr>
        <w:t>发</w:t>
      </w:r>
      <w:r w:rsidRPr="00685292">
        <w:rPr>
          <w:rFonts w:ascii="楷体" w:eastAsia="楷体" w:hAnsi="楷体" w:hint="eastAsia"/>
          <w:sz w:val="24"/>
          <w:szCs w:val="24"/>
        </w:rPr>
        <w:t>﹝2020﹞42</w:t>
      </w:r>
      <w:r w:rsidRPr="00685292">
        <w:rPr>
          <w:rFonts w:ascii="Times New Roman" w:hAnsi="Times New Roman" w:hint="eastAsia"/>
          <w:sz w:val="24"/>
          <w:szCs w:val="24"/>
        </w:rPr>
        <w:t>）号文件第六条进行结算。</w:t>
      </w:r>
    </w:p>
    <w:p w:rsidR="005D13B1" w:rsidRPr="00685292" w:rsidRDefault="002C73FB">
      <w:pPr>
        <w:spacing w:line="420" w:lineRule="exact"/>
        <w:ind w:firstLine="437"/>
        <w:jc w:val="left"/>
        <w:rPr>
          <w:rFonts w:ascii="Times New Roman" w:hAnsi="Times New Roman"/>
          <w:sz w:val="24"/>
          <w:szCs w:val="24"/>
        </w:rPr>
      </w:pPr>
      <w:r w:rsidRPr="00685292">
        <w:rPr>
          <w:rFonts w:ascii="Times New Roman" w:hAnsi="Times New Roman"/>
          <w:sz w:val="24"/>
          <w:szCs w:val="24"/>
        </w:rPr>
        <w:t>2.</w:t>
      </w:r>
      <w:r w:rsidRPr="00685292">
        <w:rPr>
          <w:rFonts w:ascii="Times New Roman" w:hAnsi="Times New Roman"/>
          <w:sz w:val="24"/>
          <w:szCs w:val="24"/>
        </w:rPr>
        <w:t>地上附着物和青苗补偿费</w:t>
      </w:r>
      <w:r w:rsidRPr="00685292">
        <w:rPr>
          <w:rFonts w:ascii="Times New Roman" w:hAnsi="Times New Roman" w:hint="eastAsia"/>
          <w:sz w:val="24"/>
          <w:szCs w:val="24"/>
        </w:rPr>
        <w:t>用实行包干补偿与按实补偿相结合的方式进行补偿，青苗和地上附着物实行包干补偿，现</w:t>
      </w:r>
      <w:proofErr w:type="gramStart"/>
      <w:r w:rsidRPr="00685292">
        <w:rPr>
          <w:rFonts w:ascii="Times New Roman" w:hAnsi="Times New Roman" w:hint="eastAsia"/>
          <w:sz w:val="24"/>
          <w:szCs w:val="24"/>
        </w:rPr>
        <w:t>按丽政办</w:t>
      </w:r>
      <w:proofErr w:type="gramEnd"/>
      <w:r w:rsidRPr="00685292">
        <w:rPr>
          <w:rFonts w:ascii="Times New Roman" w:hAnsi="Times New Roman" w:hint="eastAsia"/>
          <w:sz w:val="24"/>
          <w:szCs w:val="24"/>
        </w:rPr>
        <w:t>发〔</w:t>
      </w:r>
      <w:r w:rsidRPr="00685292">
        <w:rPr>
          <w:rFonts w:ascii="Times New Roman" w:hAnsi="Times New Roman"/>
          <w:sz w:val="24"/>
          <w:szCs w:val="24"/>
        </w:rPr>
        <w:t>20</w:t>
      </w:r>
      <w:r w:rsidR="005E3894" w:rsidRPr="00685292">
        <w:rPr>
          <w:rFonts w:ascii="Times New Roman" w:hAnsi="Times New Roman" w:hint="eastAsia"/>
          <w:sz w:val="24"/>
          <w:szCs w:val="24"/>
        </w:rPr>
        <w:t>21</w:t>
      </w:r>
      <w:r w:rsidRPr="00685292">
        <w:rPr>
          <w:rFonts w:ascii="Times New Roman" w:hAnsi="Times New Roman" w:hint="eastAsia"/>
          <w:sz w:val="24"/>
          <w:szCs w:val="24"/>
        </w:rPr>
        <w:t>〕</w:t>
      </w:r>
      <w:r w:rsidR="005E3894" w:rsidRPr="00685292">
        <w:rPr>
          <w:rFonts w:ascii="Times New Roman" w:hAnsi="Times New Roman" w:hint="eastAsia"/>
          <w:sz w:val="24"/>
          <w:szCs w:val="24"/>
        </w:rPr>
        <w:t>10</w:t>
      </w:r>
      <w:r w:rsidRPr="00685292">
        <w:rPr>
          <w:rFonts w:ascii="Times New Roman" w:hAnsi="Times New Roman" w:hint="eastAsia"/>
          <w:sz w:val="24"/>
          <w:szCs w:val="24"/>
        </w:rPr>
        <w:t>号文件执行，即按照</w:t>
      </w:r>
      <w:r w:rsidR="00E4459A" w:rsidRPr="00685292">
        <w:rPr>
          <w:rFonts w:ascii="Times New Roman" w:hAnsi="Times New Roman" w:hint="eastAsia"/>
          <w:sz w:val="24"/>
          <w:szCs w:val="24"/>
        </w:rPr>
        <w:t>耕地、</w:t>
      </w:r>
      <w:r w:rsidR="00EB4B94">
        <w:rPr>
          <w:rFonts w:ascii="Times New Roman" w:hAnsi="Times New Roman" w:hint="eastAsia"/>
          <w:sz w:val="24"/>
          <w:szCs w:val="24"/>
        </w:rPr>
        <w:t>园地</w:t>
      </w:r>
      <w:r w:rsidR="00FF67FB">
        <w:rPr>
          <w:rFonts w:ascii="Times New Roman" w:hAnsi="Times New Roman" w:hint="eastAsia"/>
          <w:sz w:val="24"/>
          <w:szCs w:val="24"/>
        </w:rPr>
        <w:t>、</w:t>
      </w:r>
      <w:r w:rsidR="00784D0D">
        <w:rPr>
          <w:rFonts w:ascii="Times New Roman" w:hAnsi="Times New Roman" w:hint="eastAsia"/>
          <w:sz w:val="24"/>
          <w:szCs w:val="24"/>
        </w:rPr>
        <w:t>农村道路、水域水利设施用地（沟渠）、其他农用地（田坎）</w:t>
      </w:r>
      <w:r w:rsidR="005E3894" w:rsidRPr="00685292">
        <w:rPr>
          <w:rFonts w:ascii="Times New Roman" w:hAnsi="Times New Roman" w:hint="eastAsia"/>
          <w:sz w:val="24"/>
          <w:szCs w:val="24"/>
        </w:rPr>
        <w:t>23.25</w:t>
      </w:r>
      <w:r w:rsidRPr="00685292">
        <w:rPr>
          <w:rFonts w:ascii="Times New Roman" w:hAnsi="Times New Roman" w:hint="eastAsia"/>
          <w:sz w:val="24"/>
          <w:szCs w:val="24"/>
        </w:rPr>
        <w:t>万元</w:t>
      </w:r>
      <w:r w:rsidRPr="00685292">
        <w:rPr>
          <w:rFonts w:ascii="Times New Roman" w:hAnsi="Times New Roman" w:hint="eastAsia"/>
          <w:sz w:val="24"/>
          <w:szCs w:val="24"/>
        </w:rPr>
        <w:t>/</w:t>
      </w:r>
      <w:r w:rsidR="0004249E" w:rsidRPr="00685292">
        <w:rPr>
          <w:rFonts w:ascii="Times New Roman" w:hAnsi="Times New Roman" w:hint="eastAsia"/>
          <w:sz w:val="24"/>
          <w:szCs w:val="24"/>
        </w:rPr>
        <w:t>公顷</w:t>
      </w:r>
      <w:r w:rsidR="00784D0D">
        <w:rPr>
          <w:rFonts w:ascii="Times New Roman" w:hAnsi="Times New Roman" w:hint="eastAsia"/>
          <w:sz w:val="24"/>
          <w:szCs w:val="24"/>
        </w:rPr>
        <w:t>，林地</w:t>
      </w:r>
      <w:r w:rsidR="00784D0D">
        <w:rPr>
          <w:rFonts w:ascii="Times New Roman" w:hAnsi="Times New Roman" w:hint="eastAsia"/>
          <w:sz w:val="24"/>
          <w:szCs w:val="24"/>
        </w:rPr>
        <w:t>10.5</w:t>
      </w:r>
      <w:r w:rsidR="00784D0D" w:rsidRPr="00685292">
        <w:rPr>
          <w:rFonts w:ascii="Times New Roman" w:hAnsi="Times New Roman" w:hint="eastAsia"/>
          <w:sz w:val="24"/>
          <w:szCs w:val="24"/>
        </w:rPr>
        <w:t>万元</w:t>
      </w:r>
      <w:r w:rsidR="00784D0D" w:rsidRPr="00685292">
        <w:rPr>
          <w:rFonts w:ascii="Times New Roman" w:hAnsi="Times New Roman" w:hint="eastAsia"/>
          <w:sz w:val="24"/>
          <w:szCs w:val="24"/>
        </w:rPr>
        <w:t>/</w:t>
      </w:r>
      <w:proofErr w:type="gramStart"/>
      <w:r w:rsidR="00784D0D" w:rsidRPr="00685292">
        <w:rPr>
          <w:rFonts w:ascii="Times New Roman" w:hAnsi="Times New Roman" w:hint="eastAsia"/>
          <w:sz w:val="24"/>
          <w:szCs w:val="24"/>
        </w:rPr>
        <w:t>公顷</w:t>
      </w:r>
      <w:r w:rsidR="00BF64E8" w:rsidRPr="00685292">
        <w:rPr>
          <w:rFonts w:ascii="Times New Roman" w:hAnsi="Times New Roman" w:hint="eastAsia"/>
          <w:sz w:val="24"/>
          <w:szCs w:val="24"/>
        </w:rPr>
        <w:t>标准</w:t>
      </w:r>
      <w:proofErr w:type="gramEnd"/>
      <w:r w:rsidR="00BF64E8" w:rsidRPr="00685292">
        <w:rPr>
          <w:rFonts w:ascii="Times New Roman" w:hAnsi="Times New Roman" w:hint="eastAsia"/>
          <w:sz w:val="24"/>
          <w:szCs w:val="24"/>
        </w:rPr>
        <w:t>补偿给包干统筹，</w:t>
      </w:r>
      <w:r w:rsidRPr="00685292">
        <w:rPr>
          <w:rFonts w:ascii="Times New Roman" w:hAnsi="Times New Roman" w:hint="eastAsia"/>
          <w:sz w:val="24"/>
          <w:szCs w:val="24"/>
        </w:rPr>
        <w:t>据实补偿给相应的</w:t>
      </w:r>
      <w:r w:rsidRPr="00685292">
        <w:rPr>
          <w:rFonts w:ascii="Times New Roman" w:hAnsi="Times New Roman" w:hint="eastAsia"/>
          <w:sz w:val="24"/>
          <w:szCs w:val="24"/>
        </w:rPr>
        <w:lastRenderedPageBreak/>
        <w:t>所有权人，青苗和地上附着物补偿费</w:t>
      </w:r>
      <w:r w:rsidR="00784D0D">
        <w:rPr>
          <w:rFonts w:ascii="Times New Roman" w:hAnsi="Times New Roman" w:hint="eastAsia"/>
          <w:sz w:val="24"/>
          <w:szCs w:val="24"/>
        </w:rPr>
        <w:t>保定</w:t>
      </w:r>
      <w:r w:rsidR="00A32BFB">
        <w:rPr>
          <w:rFonts w:ascii="Times New Roman" w:hAnsi="Times New Roman" w:hint="eastAsia"/>
          <w:sz w:val="24"/>
          <w:szCs w:val="24"/>
        </w:rPr>
        <w:t>村</w:t>
      </w:r>
      <w:r w:rsidR="00784D0D">
        <w:rPr>
          <w:rFonts w:ascii="Times New Roman" w:hAnsi="Times New Roman" w:hint="eastAsia"/>
          <w:sz w:val="24"/>
          <w:szCs w:val="24"/>
        </w:rPr>
        <w:t>160.598025</w:t>
      </w:r>
      <w:r w:rsidR="00FF67FB" w:rsidRPr="00685292">
        <w:rPr>
          <w:rFonts w:ascii="Times New Roman" w:hAnsi="Times New Roman" w:hint="eastAsia"/>
          <w:sz w:val="24"/>
          <w:szCs w:val="24"/>
        </w:rPr>
        <w:t>万元人民币</w:t>
      </w:r>
      <w:r w:rsidRPr="00685292">
        <w:rPr>
          <w:rFonts w:ascii="Times New Roman" w:hAnsi="Times New Roman" w:hint="eastAsia"/>
          <w:sz w:val="24"/>
          <w:szCs w:val="24"/>
        </w:rPr>
        <w:t>。</w:t>
      </w:r>
    </w:p>
    <w:p w:rsidR="005D13B1" w:rsidRPr="00685292" w:rsidRDefault="002C73FB">
      <w:pPr>
        <w:spacing w:line="600" w:lineRule="exact"/>
        <w:ind w:firstLineChars="221" w:firstLine="530"/>
        <w:rPr>
          <w:rFonts w:ascii="Times New Roman" w:hAnsi="Times New Roman"/>
          <w:sz w:val="24"/>
          <w:szCs w:val="24"/>
        </w:rPr>
      </w:pPr>
      <w:r w:rsidRPr="00685292">
        <w:rPr>
          <w:rFonts w:ascii="Times New Roman" w:hAnsi="Times New Roman" w:hint="eastAsia"/>
          <w:sz w:val="24"/>
          <w:szCs w:val="24"/>
        </w:rPr>
        <w:t>以上合计，征收补偿费金额为人民币</w:t>
      </w:r>
      <w:r w:rsidR="007F1A7C">
        <w:rPr>
          <w:rFonts w:ascii="Times New Roman" w:hAnsi="Times New Roman" w:hint="eastAsia"/>
          <w:sz w:val="24"/>
          <w:szCs w:val="24"/>
        </w:rPr>
        <w:t>938.528775</w:t>
      </w:r>
      <w:r w:rsidRPr="00685292">
        <w:rPr>
          <w:rFonts w:ascii="Times New Roman" w:hAnsi="Times New Roman" w:hint="eastAsia"/>
          <w:sz w:val="24"/>
          <w:szCs w:val="24"/>
        </w:rPr>
        <w:t>万元（大写：</w:t>
      </w:r>
      <w:r w:rsidR="00913C41" w:rsidRPr="00913C41">
        <w:rPr>
          <w:rFonts w:ascii="Times New Roman" w:hAnsi="Times New Roman" w:hint="eastAsia"/>
          <w:sz w:val="24"/>
          <w:szCs w:val="24"/>
        </w:rPr>
        <w:t>玖佰叁拾捌万伍仟贰佰捌拾柒元柒角伍分</w:t>
      </w:r>
      <w:r w:rsidRPr="00685292">
        <w:rPr>
          <w:rFonts w:ascii="Times New Roman" w:hAnsi="Times New Roman" w:hint="eastAsia"/>
          <w:sz w:val="24"/>
          <w:szCs w:val="24"/>
        </w:rPr>
        <w:t>）。</w:t>
      </w:r>
    </w:p>
    <w:p w:rsidR="005D13B1" w:rsidRPr="00685292" w:rsidRDefault="002C73FB">
      <w:pPr>
        <w:spacing w:line="420" w:lineRule="exact"/>
        <w:ind w:firstLine="437"/>
        <w:jc w:val="left"/>
        <w:rPr>
          <w:rFonts w:ascii="Times New Roman" w:hAnsi="Times New Roman"/>
          <w:sz w:val="24"/>
          <w:szCs w:val="24"/>
        </w:rPr>
      </w:pPr>
      <w:r w:rsidRPr="00685292">
        <w:rPr>
          <w:rFonts w:ascii="Times New Roman" w:hAnsi="Times New Roman"/>
          <w:sz w:val="24"/>
          <w:szCs w:val="24"/>
        </w:rPr>
        <w:t>3.</w:t>
      </w:r>
      <w:r w:rsidRPr="00685292">
        <w:rPr>
          <w:rFonts w:ascii="Times New Roman" w:hAnsi="Times New Roman"/>
          <w:sz w:val="24"/>
          <w:szCs w:val="24"/>
        </w:rPr>
        <w:t>社保安置。</w:t>
      </w:r>
      <w:r w:rsidRPr="00685292">
        <w:rPr>
          <w:rFonts w:ascii="Times New Roman" w:hAnsi="Times New Roman" w:hint="eastAsia"/>
          <w:sz w:val="24"/>
          <w:szCs w:val="24"/>
        </w:rPr>
        <w:t>本次征地中</w:t>
      </w:r>
      <w:r w:rsidRPr="00685292">
        <w:rPr>
          <w:rFonts w:ascii="Times New Roman" w:hAnsi="Times New Roman"/>
          <w:sz w:val="24"/>
          <w:szCs w:val="24"/>
        </w:rPr>
        <w:t>参加被征地农民基本生活保障人数共</w:t>
      </w:r>
      <w:r w:rsidRPr="00685292">
        <w:rPr>
          <w:rFonts w:ascii="Times New Roman" w:hAnsi="Times New Roman"/>
          <w:sz w:val="24"/>
          <w:szCs w:val="24"/>
          <w:u w:val="single"/>
        </w:rPr>
        <w:t xml:space="preserve">  </w:t>
      </w:r>
      <w:r w:rsidR="00A32BFB">
        <w:rPr>
          <w:rFonts w:ascii="Times New Roman" w:hAnsi="Times New Roman" w:hint="eastAsia"/>
          <w:sz w:val="24"/>
          <w:szCs w:val="24"/>
          <w:u w:val="single"/>
        </w:rPr>
        <w:t xml:space="preserve"> </w:t>
      </w:r>
      <w:r w:rsidR="00003DF7">
        <w:rPr>
          <w:rFonts w:ascii="Times New Roman" w:hAnsi="Times New Roman" w:hint="eastAsia"/>
          <w:sz w:val="24"/>
          <w:szCs w:val="24"/>
          <w:u w:val="single"/>
        </w:rPr>
        <w:t>128</w:t>
      </w:r>
      <w:r w:rsidR="00A32BFB">
        <w:rPr>
          <w:rFonts w:ascii="Times New Roman" w:hAnsi="Times New Roman" w:hint="eastAsia"/>
          <w:sz w:val="24"/>
          <w:szCs w:val="24"/>
          <w:u w:val="single"/>
        </w:rPr>
        <w:t xml:space="preserve"> </w:t>
      </w:r>
      <w:r w:rsidRPr="00685292">
        <w:rPr>
          <w:rFonts w:ascii="Times New Roman" w:hAnsi="Times New Roman"/>
          <w:sz w:val="24"/>
          <w:szCs w:val="24"/>
          <w:u w:val="single"/>
        </w:rPr>
        <w:t xml:space="preserve">  </w:t>
      </w:r>
      <w:r w:rsidRPr="00685292">
        <w:rPr>
          <w:rFonts w:ascii="Times New Roman" w:hAnsi="Times New Roman"/>
          <w:sz w:val="24"/>
          <w:szCs w:val="24"/>
        </w:rPr>
        <w:t>人，</w:t>
      </w:r>
      <w:r w:rsidRPr="00685292">
        <w:rPr>
          <w:rFonts w:ascii="Times New Roman" w:hAnsi="Times New Roman" w:hint="eastAsia"/>
          <w:sz w:val="24"/>
          <w:szCs w:val="24"/>
        </w:rPr>
        <w:t>其中</w:t>
      </w:r>
      <w:r w:rsidR="00003DF7">
        <w:rPr>
          <w:rFonts w:ascii="Times New Roman" w:hAnsi="Times New Roman" w:hint="eastAsia"/>
          <w:sz w:val="24"/>
          <w:szCs w:val="24"/>
        </w:rPr>
        <w:t>保定</w:t>
      </w:r>
      <w:r w:rsidR="00796FF1">
        <w:rPr>
          <w:rFonts w:ascii="Times New Roman" w:hAnsi="Times New Roman" w:hint="eastAsia"/>
          <w:sz w:val="24"/>
          <w:szCs w:val="24"/>
        </w:rPr>
        <w:t>村</w:t>
      </w:r>
      <w:r w:rsidR="00EB4B94" w:rsidRPr="00685292">
        <w:rPr>
          <w:rFonts w:ascii="Times New Roman" w:hAnsi="Times New Roman" w:hint="eastAsia"/>
          <w:sz w:val="24"/>
          <w:szCs w:val="24"/>
          <w:u w:val="single"/>
        </w:rPr>
        <w:t xml:space="preserve">  </w:t>
      </w:r>
      <w:r w:rsidR="00003DF7">
        <w:rPr>
          <w:rFonts w:ascii="Times New Roman" w:hAnsi="Times New Roman" w:hint="eastAsia"/>
          <w:sz w:val="24"/>
          <w:szCs w:val="24"/>
          <w:u w:val="single"/>
        </w:rPr>
        <w:t>128</w:t>
      </w:r>
      <w:r w:rsidR="00EB4B94" w:rsidRPr="00685292">
        <w:rPr>
          <w:rFonts w:ascii="Times New Roman" w:hAnsi="Times New Roman" w:hint="eastAsia"/>
          <w:sz w:val="24"/>
          <w:szCs w:val="24"/>
          <w:u w:val="single"/>
        </w:rPr>
        <w:t xml:space="preserve">   </w:t>
      </w:r>
      <w:r w:rsidR="00EB4B94" w:rsidRPr="00685292">
        <w:rPr>
          <w:rFonts w:ascii="Times New Roman" w:hAnsi="Times New Roman" w:hint="eastAsia"/>
          <w:sz w:val="24"/>
          <w:szCs w:val="24"/>
        </w:rPr>
        <w:t>人</w:t>
      </w:r>
      <w:r w:rsidR="0028437B" w:rsidRPr="00685292">
        <w:rPr>
          <w:rFonts w:ascii="Times New Roman" w:hAnsi="Times New Roman" w:hint="eastAsia"/>
          <w:sz w:val="24"/>
          <w:szCs w:val="24"/>
        </w:rPr>
        <w:t>，</w:t>
      </w:r>
      <w:r w:rsidRPr="00685292">
        <w:rPr>
          <w:rFonts w:ascii="Times New Roman" w:hAnsi="Times New Roman"/>
          <w:sz w:val="24"/>
          <w:szCs w:val="24"/>
        </w:rPr>
        <w:t>被征地单位应按有关规定确认具体参保人数和名单，并办理相关手续。</w:t>
      </w:r>
    </w:p>
    <w:p w:rsidR="005D13B1" w:rsidRDefault="002C73FB">
      <w:pPr>
        <w:spacing w:line="420" w:lineRule="exact"/>
        <w:ind w:firstLine="435"/>
        <w:rPr>
          <w:rFonts w:ascii="Times New Roman" w:hAnsi="Times New Roman"/>
          <w:sz w:val="24"/>
          <w:szCs w:val="24"/>
        </w:rPr>
      </w:pPr>
      <w:r w:rsidRPr="00685292">
        <w:rPr>
          <w:rFonts w:ascii="Times New Roman" w:hAnsi="Times New Roman"/>
          <w:sz w:val="24"/>
          <w:szCs w:val="24"/>
        </w:rPr>
        <w:t>4.</w:t>
      </w:r>
      <w:r w:rsidRPr="00685292">
        <w:rPr>
          <w:rFonts w:ascii="Times New Roman" w:hAnsi="Times New Roman"/>
          <w:sz w:val="24"/>
          <w:szCs w:val="24"/>
        </w:rPr>
        <w:t>鼓励被征地农民按照</w:t>
      </w:r>
      <w:r w:rsidRPr="00685292">
        <w:rPr>
          <w:rFonts w:ascii="Times New Roman" w:hAnsi="Times New Roman" w:hint="eastAsia"/>
          <w:sz w:val="24"/>
          <w:szCs w:val="24"/>
        </w:rPr>
        <w:t>市</w:t>
      </w:r>
      <w:r w:rsidRPr="00685292">
        <w:rPr>
          <w:rFonts w:ascii="Times New Roman" w:hAnsi="Times New Roman"/>
          <w:sz w:val="24"/>
          <w:szCs w:val="24"/>
        </w:rPr>
        <w:t>有关规定参加就业培训。</w:t>
      </w:r>
    </w:p>
    <w:p w:rsidR="00197A5E" w:rsidRPr="00EB4B94" w:rsidRDefault="00F956F3" w:rsidP="003C329C">
      <w:pPr>
        <w:spacing w:line="420" w:lineRule="exact"/>
        <w:ind w:firstLineChars="200" w:firstLine="482"/>
        <w:rPr>
          <w:rFonts w:ascii="Times New Roman" w:hAnsi="Times New Roman"/>
          <w:b/>
          <w:sz w:val="24"/>
          <w:szCs w:val="24"/>
        </w:rPr>
      </w:pPr>
      <w:r w:rsidRPr="002D0CDC">
        <w:rPr>
          <w:rFonts w:ascii="Times New Roman" w:hAnsi="Times New Roman"/>
          <w:b/>
          <w:bCs/>
          <w:sz w:val="24"/>
          <w:szCs w:val="24"/>
        </w:rPr>
        <w:t>三、</w:t>
      </w:r>
      <w:r w:rsidR="00197A5E" w:rsidRPr="00EB4B94">
        <w:rPr>
          <w:rFonts w:ascii="Times New Roman" w:hAnsi="Times New Roman"/>
          <w:b/>
          <w:sz w:val="24"/>
          <w:szCs w:val="24"/>
        </w:rPr>
        <w:t>土地征收经批准后，由</w:t>
      </w:r>
      <w:r w:rsidR="00197A5E" w:rsidRPr="00EB4B94">
        <w:rPr>
          <w:rFonts w:ascii="Times New Roman" w:hAnsi="Times New Roman" w:hint="eastAsia"/>
          <w:b/>
          <w:sz w:val="24"/>
          <w:szCs w:val="24"/>
        </w:rPr>
        <w:t>丽水</w:t>
      </w:r>
      <w:r w:rsidR="00197A5E" w:rsidRPr="00EB4B94">
        <w:rPr>
          <w:rFonts w:ascii="Times New Roman" w:hAnsi="Times New Roman"/>
          <w:b/>
          <w:sz w:val="24"/>
          <w:szCs w:val="24"/>
        </w:rPr>
        <w:t>市人民政府按方案内容组织实施。</w:t>
      </w:r>
    </w:p>
    <w:p w:rsidR="00197A5E" w:rsidRDefault="00197A5E" w:rsidP="00197A5E">
      <w:pPr>
        <w:spacing w:line="420" w:lineRule="exact"/>
        <w:ind w:firstLine="437"/>
        <w:rPr>
          <w:rFonts w:ascii="Times New Roman" w:hAnsi="Times New Roman"/>
          <w:sz w:val="24"/>
          <w:szCs w:val="24"/>
        </w:rPr>
      </w:pPr>
    </w:p>
    <w:p w:rsidR="005D13B1" w:rsidRDefault="005D13B1" w:rsidP="00197A5E">
      <w:pPr>
        <w:spacing w:line="420" w:lineRule="exact"/>
        <w:ind w:firstLineChars="200" w:firstLine="480"/>
        <w:rPr>
          <w:rFonts w:ascii="Times New Roman" w:hAnsi="Times New Roman"/>
          <w:sz w:val="24"/>
          <w:szCs w:val="24"/>
        </w:rPr>
      </w:pPr>
    </w:p>
    <w:p w:rsidR="005D13B1" w:rsidRDefault="005D13B1">
      <w:pPr>
        <w:spacing w:line="420" w:lineRule="exact"/>
        <w:ind w:firstLine="437"/>
        <w:rPr>
          <w:rFonts w:ascii="Times New Roman" w:hAnsi="Times New Roman"/>
          <w:sz w:val="24"/>
          <w:szCs w:val="24"/>
        </w:rPr>
      </w:pPr>
    </w:p>
    <w:p w:rsidR="005D13B1" w:rsidRDefault="00D067BC">
      <w:pPr>
        <w:spacing w:line="420" w:lineRule="exact"/>
        <w:ind w:firstLine="437"/>
        <w:rPr>
          <w:rFonts w:ascii="Times New Roman" w:hAnsi="Times New Roman"/>
          <w:sz w:val="24"/>
          <w:szCs w:val="24"/>
        </w:rPr>
      </w:pPr>
      <w:r>
        <w:rPr>
          <w:rFonts w:ascii="Times New Roman" w:hAnsi="Times New Roman" w:hint="eastAsia"/>
          <w:sz w:val="24"/>
          <w:szCs w:val="24"/>
        </w:rPr>
        <w:t xml:space="preserve">                                      </w:t>
      </w:r>
      <w:r>
        <w:rPr>
          <w:rFonts w:ascii="Times New Roman" w:hAnsi="Times New Roman" w:hint="eastAsia"/>
          <w:sz w:val="24"/>
          <w:szCs w:val="24"/>
        </w:rPr>
        <w:t>丽水市人民政府</w:t>
      </w:r>
    </w:p>
    <w:p w:rsidR="00D067BC" w:rsidRDefault="00D067BC">
      <w:pPr>
        <w:spacing w:line="420" w:lineRule="exact"/>
        <w:ind w:firstLine="437"/>
        <w:rPr>
          <w:rFonts w:ascii="Times New Roman" w:hAnsi="Times New Roman"/>
          <w:sz w:val="24"/>
          <w:szCs w:val="24"/>
        </w:rPr>
      </w:pPr>
      <w:r>
        <w:rPr>
          <w:rFonts w:ascii="Times New Roman" w:hAnsi="Times New Roman" w:hint="eastAsia"/>
          <w:sz w:val="24"/>
          <w:szCs w:val="24"/>
        </w:rPr>
        <w:t xml:space="preserve">                                      202</w:t>
      </w:r>
      <w:r w:rsidR="003C329C">
        <w:rPr>
          <w:rFonts w:ascii="Times New Roman" w:hAnsi="Times New Roman" w:hint="eastAsia"/>
          <w:sz w:val="24"/>
          <w:szCs w:val="24"/>
        </w:rPr>
        <w:t>2</w:t>
      </w:r>
      <w:r>
        <w:rPr>
          <w:rFonts w:ascii="Times New Roman" w:hAnsi="Times New Roman" w:hint="eastAsia"/>
          <w:sz w:val="24"/>
          <w:szCs w:val="24"/>
        </w:rPr>
        <w:t>年</w:t>
      </w:r>
      <w:r w:rsidR="003C329C">
        <w:rPr>
          <w:rFonts w:ascii="Times New Roman" w:hAnsi="Times New Roman" w:hint="eastAsia"/>
          <w:sz w:val="24"/>
          <w:szCs w:val="24"/>
        </w:rPr>
        <w:t>1</w:t>
      </w:r>
      <w:r>
        <w:rPr>
          <w:rFonts w:ascii="Times New Roman" w:hAnsi="Times New Roman" w:hint="eastAsia"/>
          <w:sz w:val="24"/>
          <w:szCs w:val="24"/>
        </w:rPr>
        <w:t>月</w:t>
      </w:r>
      <w:r w:rsidR="00B271EA">
        <w:rPr>
          <w:rFonts w:ascii="Times New Roman" w:hAnsi="Times New Roman" w:hint="eastAsia"/>
          <w:sz w:val="24"/>
          <w:szCs w:val="24"/>
        </w:rPr>
        <w:t xml:space="preserve"> </w:t>
      </w:r>
      <w:r w:rsidR="003C329C">
        <w:rPr>
          <w:rFonts w:ascii="Times New Roman" w:hAnsi="Times New Roman" w:hint="eastAsia"/>
          <w:sz w:val="24"/>
          <w:szCs w:val="24"/>
        </w:rPr>
        <w:t xml:space="preserve">  </w:t>
      </w:r>
      <w:r w:rsidR="00B271EA">
        <w:rPr>
          <w:rFonts w:ascii="Times New Roman" w:hAnsi="Times New Roman" w:hint="eastAsia"/>
          <w:sz w:val="24"/>
          <w:szCs w:val="24"/>
        </w:rPr>
        <w:t xml:space="preserve"> </w:t>
      </w:r>
      <w:r>
        <w:rPr>
          <w:rFonts w:ascii="Times New Roman" w:hAnsi="Times New Roman" w:hint="eastAsia"/>
          <w:sz w:val="24"/>
          <w:szCs w:val="24"/>
        </w:rPr>
        <w:t>日</w:t>
      </w:r>
      <w:r>
        <w:rPr>
          <w:rFonts w:ascii="Times New Roman" w:hAnsi="Times New Roman" w:hint="eastAsia"/>
          <w:sz w:val="24"/>
          <w:szCs w:val="24"/>
        </w:rPr>
        <w:t xml:space="preserve"> </w:t>
      </w:r>
    </w:p>
    <w:p w:rsidR="005D13B1" w:rsidRDefault="005D13B1"/>
    <w:sectPr w:rsidR="005D13B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B5A" w:rsidRDefault="00E65B5A" w:rsidP="00A63639">
      <w:r>
        <w:separator/>
      </w:r>
    </w:p>
  </w:endnote>
  <w:endnote w:type="continuationSeparator" w:id="0">
    <w:p w:rsidR="00E65B5A" w:rsidRDefault="00E65B5A" w:rsidP="00A63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B5A" w:rsidRDefault="00E65B5A" w:rsidP="00A63639">
      <w:r>
        <w:separator/>
      </w:r>
    </w:p>
  </w:footnote>
  <w:footnote w:type="continuationSeparator" w:id="0">
    <w:p w:rsidR="00E65B5A" w:rsidRDefault="00E65B5A" w:rsidP="00A636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666"/>
    <w:rsid w:val="00003DF7"/>
    <w:rsid w:val="0004249E"/>
    <w:rsid w:val="000432FC"/>
    <w:rsid w:val="00082C08"/>
    <w:rsid w:val="000D6E1D"/>
    <w:rsid w:val="00113A45"/>
    <w:rsid w:val="00150E6C"/>
    <w:rsid w:val="0017258B"/>
    <w:rsid w:val="001826D8"/>
    <w:rsid w:val="00193191"/>
    <w:rsid w:val="00195666"/>
    <w:rsid w:val="00197A5E"/>
    <w:rsid w:val="001B2243"/>
    <w:rsid w:val="001D4AF5"/>
    <w:rsid w:val="001F6FF1"/>
    <w:rsid w:val="002133D4"/>
    <w:rsid w:val="00222AB1"/>
    <w:rsid w:val="00235411"/>
    <w:rsid w:val="00274672"/>
    <w:rsid w:val="00275122"/>
    <w:rsid w:val="0028437B"/>
    <w:rsid w:val="00297D99"/>
    <w:rsid w:val="002A779A"/>
    <w:rsid w:val="002C73FB"/>
    <w:rsid w:val="002E0857"/>
    <w:rsid w:val="002F0568"/>
    <w:rsid w:val="003106A4"/>
    <w:rsid w:val="00337B11"/>
    <w:rsid w:val="003740D9"/>
    <w:rsid w:val="00376B70"/>
    <w:rsid w:val="003A36B2"/>
    <w:rsid w:val="003C329C"/>
    <w:rsid w:val="003F203C"/>
    <w:rsid w:val="00470E1B"/>
    <w:rsid w:val="004B4AB5"/>
    <w:rsid w:val="004B4D11"/>
    <w:rsid w:val="004C1849"/>
    <w:rsid w:val="004C6B87"/>
    <w:rsid w:val="00521558"/>
    <w:rsid w:val="0053048C"/>
    <w:rsid w:val="00567EE0"/>
    <w:rsid w:val="00575911"/>
    <w:rsid w:val="005816B0"/>
    <w:rsid w:val="00583342"/>
    <w:rsid w:val="005A1326"/>
    <w:rsid w:val="005B660A"/>
    <w:rsid w:val="005D13B1"/>
    <w:rsid w:val="005E3894"/>
    <w:rsid w:val="005F56A4"/>
    <w:rsid w:val="006070B9"/>
    <w:rsid w:val="00617C88"/>
    <w:rsid w:val="00685292"/>
    <w:rsid w:val="006B757C"/>
    <w:rsid w:val="006C4C9A"/>
    <w:rsid w:val="006D7A11"/>
    <w:rsid w:val="006E1F34"/>
    <w:rsid w:val="006F7136"/>
    <w:rsid w:val="0071549C"/>
    <w:rsid w:val="0074281A"/>
    <w:rsid w:val="0075331B"/>
    <w:rsid w:val="00756C17"/>
    <w:rsid w:val="007574A7"/>
    <w:rsid w:val="00766870"/>
    <w:rsid w:val="00784D0D"/>
    <w:rsid w:val="00785A2C"/>
    <w:rsid w:val="00791D13"/>
    <w:rsid w:val="00796FF1"/>
    <w:rsid w:val="007F1A7C"/>
    <w:rsid w:val="00837CBB"/>
    <w:rsid w:val="00882DCF"/>
    <w:rsid w:val="008A3BAF"/>
    <w:rsid w:val="008A5A31"/>
    <w:rsid w:val="008D3C1C"/>
    <w:rsid w:val="0090447E"/>
    <w:rsid w:val="00913C41"/>
    <w:rsid w:val="00944645"/>
    <w:rsid w:val="00984F96"/>
    <w:rsid w:val="0098528E"/>
    <w:rsid w:val="00986EF3"/>
    <w:rsid w:val="009A0F6F"/>
    <w:rsid w:val="009B6D68"/>
    <w:rsid w:val="009E3EE0"/>
    <w:rsid w:val="00A13FB3"/>
    <w:rsid w:val="00A32BFB"/>
    <w:rsid w:val="00A378C7"/>
    <w:rsid w:val="00A37E54"/>
    <w:rsid w:val="00A424FD"/>
    <w:rsid w:val="00A4254A"/>
    <w:rsid w:val="00A63639"/>
    <w:rsid w:val="00A96B81"/>
    <w:rsid w:val="00AB1169"/>
    <w:rsid w:val="00AD4374"/>
    <w:rsid w:val="00AD7523"/>
    <w:rsid w:val="00AF50A4"/>
    <w:rsid w:val="00B24F22"/>
    <w:rsid w:val="00B271EA"/>
    <w:rsid w:val="00B75FE0"/>
    <w:rsid w:val="00B87464"/>
    <w:rsid w:val="00BF64E8"/>
    <w:rsid w:val="00C93568"/>
    <w:rsid w:val="00CC69B8"/>
    <w:rsid w:val="00CD4D2B"/>
    <w:rsid w:val="00D067BC"/>
    <w:rsid w:val="00D31CDD"/>
    <w:rsid w:val="00D67BB9"/>
    <w:rsid w:val="00D93499"/>
    <w:rsid w:val="00E13769"/>
    <w:rsid w:val="00E1451A"/>
    <w:rsid w:val="00E4459A"/>
    <w:rsid w:val="00E50D40"/>
    <w:rsid w:val="00E65B5A"/>
    <w:rsid w:val="00EB4B94"/>
    <w:rsid w:val="00ED1BEF"/>
    <w:rsid w:val="00ED4FC7"/>
    <w:rsid w:val="00F11589"/>
    <w:rsid w:val="00F50112"/>
    <w:rsid w:val="00F752CC"/>
    <w:rsid w:val="00F956F3"/>
    <w:rsid w:val="00FA719D"/>
    <w:rsid w:val="00FF67FB"/>
    <w:rsid w:val="05722F06"/>
    <w:rsid w:val="07F272F0"/>
    <w:rsid w:val="28101845"/>
    <w:rsid w:val="290C613B"/>
    <w:rsid w:val="375820C3"/>
    <w:rsid w:val="3B484345"/>
    <w:rsid w:val="57505E5D"/>
    <w:rsid w:val="758A0F5C"/>
    <w:rsid w:val="781C5058"/>
    <w:rsid w:val="7AA56F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仿宋_GB2312" w:hAnsi="Calibri"/>
      <w:kern w:val="2"/>
      <w:sz w:val="32"/>
      <w:szCs w:val="32"/>
    </w:rPr>
  </w:style>
  <w:style w:type="paragraph" w:styleId="1">
    <w:name w:val="heading 1"/>
    <w:basedOn w:val="a"/>
    <w:next w:val="a"/>
    <w:link w:val="1Char"/>
    <w:qFormat/>
    <w:pPr>
      <w:widowControl/>
      <w:spacing w:before="100" w:beforeAutospacing="1" w:after="100" w:afterAutospacing="1"/>
      <w:jc w:val="left"/>
      <w:outlineLvl w:val="0"/>
    </w:pPr>
    <w:rPr>
      <w:rFonts w:ascii="宋体" w:hAnsi="宋体"/>
      <w:b/>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1Char">
    <w:name w:val="标题 1 Char"/>
    <w:basedOn w:val="a0"/>
    <w:link w:val="1"/>
    <w:qFormat/>
    <w:rPr>
      <w:rFonts w:ascii="宋体" w:eastAsia="仿宋_GB2312" w:hAnsi="宋体" w:cs="Times New Roman"/>
      <w:b/>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仿宋_GB2312" w:hAnsi="Calibri"/>
      <w:kern w:val="2"/>
      <w:sz w:val="32"/>
      <w:szCs w:val="32"/>
    </w:rPr>
  </w:style>
  <w:style w:type="paragraph" w:styleId="1">
    <w:name w:val="heading 1"/>
    <w:basedOn w:val="a"/>
    <w:next w:val="a"/>
    <w:link w:val="1Char"/>
    <w:qFormat/>
    <w:pPr>
      <w:widowControl/>
      <w:spacing w:before="100" w:beforeAutospacing="1" w:after="100" w:afterAutospacing="1"/>
      <w:jc w:val="left"/>
      <w:outlineLvl w:val="0"/>
    </w:pPr>
    <w:rPr>
      <w:rFonts w:ascii="宋体" w:hAnsi="宋体"/>
      <w:b/>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1Char">
    <w:name w:val="标题 1 Char"/>
    <w:basedOn w:val="a0"/>
    <w:link w:val="1"/>
    <w:qFormat/>
    <w:rPr>
      <w:rFonts w:ascii="宋体" w:eastAsia="仿宋_GB2312" w:hAnsi="宋体" w:cs="Times New Roman"/>
      <w:b/>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2</Pages>
  <Words>160</Words>
  <Characters>917</Characters>
  <Application>Microsoft Office Word</Application>
  <DocSecurity>0</DocSecurity>
  <Lines>7</Lines>
  <Paragraphs>2</Paragraphs>
  <ScaleCrop>false</ScaleCrop>
  <Company>微软中国</Company>
  <LinksUpToDate>false</LinksUpToDate>
  <CharactersWithSpaces>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程兆丰</cp:lastModifiedBy>
  <cp:revision>76</cp:revision>
  <cp:lastPrinted>2021-06-29T03:33:00Z</cp:lastPrinted>
  <dcterms:created xsi:type="dcterms:W3CDTF">2020-11-18T12:58:00Z</dcterms:created>
  <dcterms:modified xsi:type="dcterms:W3CDTF">2022-01-15T09:15:00Z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