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8" w:rsidRPr="003304E8" w:rsidRDefault="00F31D18" w:rsidP="00F31D18">
      <w:pPr>
        <w:spacing w:line="700" w:lineRule="exact"/>
        <w:rPr>
          <w:rFonts w:ascii="仿宋_GB2312"/>
          <w:color w:val="000000"/>
        </w:rPr>
      </w:pPr>
    </w:p>
    <w:p w:rsidR="00F31D18" w:rsidRPr="003304E8" w:rsidRDefault="00F31D18" w:rsidP="00F31D18">
      <w:pPr>
        <w:spacing w:line="560" w:lineRule="exact"/>
        <w:rPr>
          <w:rFonts w:ascii="仿宋_GB2312"/>
          <w:color w:val="000000"/>
        </w:rPr>
      </w:pPr>
    </w:p>
    <w:p w:rsidR="00F31D18" w:rsidRPr="003304E8" w:rsidRDefault="00F31D18" w:rsidP="00F31D18">
      <w:pPr>
        <w:spacing w:line="520" w:lineRule="exact"/>
        <w:rPr>
          <w:rFonts w:ascii="仿宋_GB2312"/>
          <w:color w:val="000000"/>
        </w:rPr>
      </w:pPr>
    </w:p>
    <w:p w:rsidR="00F31D18" w:rsidRPr="003304E8" w:rsidRDefault="00F31D18" w:rsidP="00F31D18">
      <w:pPr>
        <w:spacing w:line="560" w:lineRule="exact"/>
        <w:rPr>
          <w:rFonts w:ascii="楷体_GB2312" w:eastAsia="楷体_GB2312"/>
          <w:color w:val="000000"/>
          <w:sz w:val="60"/>
          <w:szCs w:val="60"/>
        </w:rPr>
      </w:pPr>
      <w:r w:rsidRPr="003304E8">
        <w:rPr>
          <w:rFonts w:ascii="仿宋_GB2312" w:hint="eastAsia"/>
          <w:color w:val="000000"/>
        </w:rPr>
        <w:t xml:space="preserve">                                          </w:t>
      </w:r>
    </w:p>
    <w:p w:rsidR="00F31D18" w:rsidRPr="003304E8" w:rsidRDefault="00F31D18" w:rsidP="00F31D18">
      <w:pPr>
        <w:spacing w:line="560" w:lineRule="exact"/>
        <w:rPr>
          <w:rFonts w:ascii="仿宋_GB2312"/>
          <w:color w:val="000000"/>
        </w:rPr>
      </w:pPr>
    </w:p>
    <w:p w:rsidR="00F31D18" w:rsidRPr="003304E8" w:rsidRDefault="00F31D18" w:rsidP="00F31D18">
      <w:pPr>
        <w:spacing w:line="560" w:lineRule="exact"/>
        <w:rPr>
          <w:rFonts w:ascii="仿宋_GB2312"/>
          <w:color w:val="000000"/>
          <w:sz w:val="44"/>
          <w:szCs w:val="44"/>
        </w:rPr>
      </w:pPr>
    </w:p>
    <w:p w:rsidR="00F31D18" w:rsidRPr="003304E8" w:rsidRDefault="00F31D18" w:rsidP="00F31D18">
      <w:pPr>
        <w:spacing w:line="560" w:lineRule="exact"/>
        <w:rPr>
          <w:rFonts w:ascii="仿宋_GB2312"/>
          <w:color w:val="000000"/>
        </w:rPr>
      </w:pPr>
    </w:p>
    <w:p w:rsidR="00287158" w:rsidRPr="003304E8" w:rsidRDefault="00287158" w:rsidP="00287158">
      <w:pPr>
        <w:tabs>
          <w:tab w:val="left" w:pos="7560"/>
        </w:tabs>
        <w:spacing w:line="500" w:lineRule="exact"/>
        <w:jc w:val="center"/>
        <w:rPr>
          <w:rFonts w:ascii="仿宋_GB2312"/>
          <w:color w:val="000000"/>
          <w:szCs w:val="32"/>
        </w:rPr>
      </w:pPr>
      <w:r w:rsidRPr="003304E8">
        <w:rPr>
          <w:rFonts w:ascii="仿宋_GB2312" w:hint="eastAsia"/>
          <w:color w:val="000000"/>
          <w:szCs w:val="32"/>
        </w:rPr>
        <w:t>丽委办发〔20</w:t>
      </w:r>
      <w:r w:rsidR="0025624E">
        <w:rPr>
          <w:rFonts w:ascii="仿宋_GB2312" w:hint="eastAsia"/>
          <w:color w:val="000000"/>
          <w:szCs w:val="32"/>
        </w:rPr>
        <w:t>20</w:t>
      </w:r>
      <w:r w:rsidRPr="003304E8">
        <w:rPr>
          <w:rFonts w:ascii="仿宋_GB2312" w:hint="eastAsia"/>
          <w:color w:val="000000"/>
          <w:szCs w:val="32"/>
        </w:rPr>
        <w:t>〕</w:t>
      </w:r>
      <w:r w:rsidR="00640D52">
        <w:rPr>
          <w:rFonts w:ascii="仿宋_GB2312" w:hint="eastAsia"/>
          <w:color w:val="000000"/>
          <w:szCs w:val="32"/>
        </w:rPr>
        <w:t>7</w:t>
      </w:r>
      <w:r w:rsidRPr="003304E8">
        <w:rPr>
          <w:rFonts w:ascii="仿宋_GB2312" w:hint="eastAsia"/>
          <w:color w:val="000000"/>
          <w:szCs w:val="32"/>
        </w:rPr>
        <w:t>号</w:t>
      </w:r>
    </w:p>
    <w:p w:rsidR="003E592F" w:rsidRPr="003304E8" w:rsidRDefault="003E592F" w:rsidP="003E592F">
      <w:pPr>
        <w:spacing w:line="400" w:lineRule="exact"/>
        <w:rPr>
          <w:rFonts w:ascii="仿宋_GB2312"/>
          <w:color w:val="000000"/>
        </w:rPr>
      </w:pPr>
    </w:p>
    <w:p w:rsidR="003E592F" w:rsidRPr="003304E8" w:rsidRDefault="003E592F" w:rsidP="003E592F">
      <w:pPr>
        <w:spacing w:line="400" w:lineRule="exact"/>
        <w:rPr>
          <w:rFonts w:ascii="仿宋_GB2312"/>
          <w:color w:val="000000"/>
        </w:rPr>
      </w:pPr>
    </w:p>
    <w:p w:rsidR="003E592F" w:rsidRPr="003304E8" w:rsidRDefault="003E592F" w:rsidP="00D26A22">
      <w:pPr>
        <w:spacing w:line="700" w:lineRule="exact"/>
        <w:rPr>
          <w:rFonts w:ascii="仿宋_GB2312"/>
          <w:color w:val="000000"/>
        </w:rPr>
      </w:pPr>
    </w:p>
    <w:p w:rsidR="00640D52" w:rsidRPr="00E667E8" w:rsidRDefault="00640D52" w:rsidP="00640D52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Toc144787172"/>
      <w:bookmarkStart w:id="1" w:name="_Toc145405527"/>
      <w:r w:rsidRPr="00E667E8">
        <w:rPr>
          <w:rFonts w:ascii="方正小标宋简体" w:eastAsia="方正小标宋简体" w:hAnsi="黑体" w:cs="黑体" w:hint="eastAsia"/>
          <w:sz w:val="44"/>
          <w:szCs w:val="44"/>
        </w:rPr>
        <w:t>中共丽水市委办公室</w:t>
      </w:r>
      <w:r>
        <w:rPr>
          <w:rFonts w:ascii="方正小标宋简体" w:eastAsia="方正小标宋简体" w:hAnsi="黑体" w:cs="黑体" w:hint="eastAsia"/>
          <w:sz w:val="44"/>
          <w:szCs w:val="44"/>
        </w:rPr>
        <w:t xml:space="preserve">  </w:t>
      </w:r>
      <w:r w:rsidRPr="00E667E8">
        <w:rPr>
          <w:rFonts w:ascii="方正小标宋简体" w:eastAsia="方正小标宋简体" w:hAnsi="黑体" w:cs="黑体" w:hint="eastAsia"/>
          <w:sz w:val="44"/>
          <w:szCs w:val="44"/>
        </w:rPr>
        <w:t>丽水市人民政府办公室</w:t>
      </w:r>
    </w:p>
    <w:p w:rsidR="004E7E81" w:rsidRDefault="004E7E81" w:rsidP="004E7E81">
      <w:pPr>
        <w:adjustRightInd w:val="0"/>
        <w:snapToGrid w:val="0"/>
        <w:spacing w:line="580" w:lineRule="exact"/>
        <w:ind w:right="16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关于印发《丽水市美丽城镇建设实施方案</w:t>
      </w:r>
    </w:p>
    <w:p w:rsidR="004E7E81" w:rsidRDefault="004E7E81" w:rsidP="004E7E81">
      <w:pPr>
        <w:adjustRightInd w:val="0"/>
        <w:snapToGrid w:val="0"/>
        <w:spacing w:line="580" w:lineRule="exact"/>
        <w:ind w:right="16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（2020—2022年）》的通知</w:t>
      </w:r>
    </w:p>
    <w:p w:rsidR="004E7E81" w:rsidRDefault="004E7E81" w:rsidP="004E7E81">
      <w:pPr>
        <w:adjustRightInd w:val="0"/>
        <w:snapToGrid w:val="0"/>
        <w:spacing w:line="580" w:lineRule="exact"/>
        <w:ind w:right="160"/>
        <w:rPr>
          <w:rFonts w:ascii="仿宋_GB2312" w:cs="方正小标宋简体"/>
          <w:szCs w:val="32"/>
        </w:rPr>
      </w:pPr>
    </w:p>
    <w:p w:rsidR="004E7E81" w:rsidRDefault="004E7E81" w:rsidP="004E7E81">
      <w:pPr>
        <w:pStyle w:val="af3"/>
        <w:spacing w:line="580" w:lineRule="exact"/>
        <w:ind w:leftChars="37" w:left="316" w:hangingChars="62" w:hanging="198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各县（市、区）党委和人民政府，市直属各单位：</w:t>
      </w:r>
    </w:p>
    <w:p w:rsidR="004E7E81" w:rsidRDefault="004E7E81" w:rsidP="004E7E81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《丽水市美丽城镇建设实施方案（2020—2022年）》已经市委、市政府同意，现印发给你们，请结合实际认真贯彻执行。</w:t>
      </w:r>
    </w:p>
    <w:p w:rsidR="004E7E81" w:rsidRDefault="004E7E81" w:rsidP="004E7E81">
      <w:pPr>
        <w:spacing w:line="580" w:lineRule="exact"/>
        <w:ind w:firstLineChars="200" w:firstLine="640"/>
        <w:rPr>
          <w:rFonts w:ascii="仿宋_GB2312"/>
          <w:szCs w:val="32"/>
        </w:rPr>
      </w:pPr>
    </w:p>
    <w:p w:rsidR="004E7E81" w:rsidRDefault="004E7E81" w:rsidP="004E7E81">
      <w:pPr>
        <w:spacing w:line="580" w:lineRule="exact"/>
        <w:ind w:firstLineChars="1250" w:firstLine="4500"/>
        <w:rPr>
          <w:rFonts w:ascii="仿宋_GB2312"/>
          <w:spacing w:val="20"/>
          <w:szCs w:val="32"/>
        </w:rPr>
      </w:pPr>
      <w:r>
        <w:rPr>
          <w:rFonts w:ascii="仿宋_GB2312" w:hint="eastAsia"/>
          <w:spacing w:val="20"/>
          <w:szCs w:val="32"/>
        </w:rPr>
        <w:t>中共丽水市委办公室</w:t>
      </w:r>
    </w:p>
    <w:p w:rsidR="004E7E81" w:rsidRDefault="004E7E81" w:rsidP="004E7E81">
      <w:pPr>
        <w:spacing w:line="580" w:lineRule="exact"/>
        <w:ind w:firstLineChars="1400" w:firstLine="448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丽水市人民政府办公室</w:t>
      </w:r>
    </w:p>
    <w:p w:rsidR="004E7E81" w:rsidRDefault="00640D52" w:rsidP="00640D52">
      <w:pPr>
        <w:spacing w:line="58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   </w:t>
      </w:r>
      <w:r w:rsidR="004E7E81">
        <w:rPr>
          <w:rFonts w:ascii="仿宋_GB2312" w:hint="eastAsia"/>
          <w:szCs w:val="32"/>
        </w:rPr>
        <w:t>2020年3月</w:t>
      </w:r>
      <w:r w:rsidR="001235C8">
        <w:rPr>
          <w:rFonts w:ascii="仿宋_GB2312" w:hint="eastAsia"/>
          <w:szCs w:val="32"/>
        </w:rPr>
        <w:t>26</w:t>
      </w:r>
      <w:r w:rsidR="004E7E81">
        <w:rPr>
          <w:rFonts w:ascii="仿宋_GB2312" w:hint="eastAsia"/>
          <w:szCs w:val="32"/>
        </w:rPr>
        <w:t>日</w:t>
      </w:r>
    </w:p>
    <w:p w:rsidR="004E7E81" w:rsidRDefault="004E7E81" w:rsidP="004E7E81">
      <w:pPr>
        <w:spacing w:line="580" w:lineRule="exact"/>
        <w:ind w:firstLineChars="200" w:firstLine="640"/>
        <w:rPr>
          <w:rFonts w:ascii="仿宋_GB2312"/>
          <w:szCs w:val="32"/>
        </w:rPr>
      </w:pPr>
    </w:p>
    <w:p w:rsidR="00640D52" w:rsidRDefault="00640D52" w:rsidP="004E7E81">
      <w:pPr>
        <w:pStyle w:val="af3"/>
        <w:spacing w:line="580" w:lineRule="exact"/>
        <w:ind w:leftChars="30" w:left="294" w:hangingChars="45" w:hanging="198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:rsidR="004E7E81" w:rsidRDefault="004E7E81" w:rsidP="004E7E81">
      <w:pPr>
        <w:pStyle w:val="af3"/>
        <w:spacing w:line="580" w:lineRule="exact"/>
        <w:ind w:leftChars="30" w:left="294" w:hangingChars="45" w:hanging="198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丽水市美丽城镇建设实施方案</w:t>
      </w:r>
    </w:p>
    <w:p w:rsidR="004E7E81" w:rsidRDefault="004E7E81" w:rsidP="004E7E81">
      <w:pPr>
        <w:pStyle w:val="af3"/>
        <w:spacing w:line="580" w:lineRule="exact"/>
        <w:ind w:leftChars="30" w:left="294" w:hangingChars="45" w:hanging="198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（2020—2022年）</w:t>
      </w:r>
    </w:p>
    <w:p w:rsidR="004E7E81" w:rsidRDefault="004E7E81" w:rsidP="004E7E81">
      <w:p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4E7E81" w:rsidRDefault="004E7E81" w:rsidP="004E7E81">
      <w:p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为高质量推进城乡融合发展，加快推进乡村振兴，建设美丽丽水，根据省委、省政府推进美丽城镇建设的战略部署和市委、市政府有关要求，特制定如下实施方案。</w:t>
      </w:r>
    </w:p>
    <w:p w:rsidR="004E7E81" w:rsidRDefault="004E7E81" w:rsidP="004E7E81">
      <w:pPr>
        <w:adjustRightInd w:val="0"/>
        <w:spacing w:line="58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一、总体要求</w:t>
      </w:r>
    </w:p>
    <w:p w:rsidR="004E7E81" w:rsidRPr="00657C26" w:rsidRDefault="004E7E81" w:rsidP="004E7E81">
      <w:pPr>
        <w:spacing w:line="58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szCs w:val="32"/>
        </w:rPr>
        <w:t>以习近平生态文明思想为指导，按照以人为本、融合发展、统筹兼顾、彰显特色、改革统领、久久为功的原则，在全市小城镇环境综合整治取得阶段性成效的基础上，立足丽水生态优势，着眼高质量发展、竞争力提升、现代化建设，大力弘扬践行浙西南革命精神，全面厉行“丽水之干”，努力建设具有丽水</w:t>
      </w:r>
      <w:r w:rsidRPr="00657C26">
        <w:rPr>
          <w:rFonts w:ascii="仿宋_GB2312" w:hAnsi="仿宋_GB2312" w:cs="仿宋_GB2312" w:hint="eastAsia"/>
          <w:szCs w:val="32"/>
        </w:rPr>
        <w:t>历史记忆、地域特色、民族特点</w:t>
      </w:r>
      <w:r>
        <w:rPr>
          <w:rFonts w:ascii="仿宋_GB2312" w:hAnsi="仿宋_GB2312" w:cs="仿宋_GB2312" w:hint="eastAsia"/>
          <w:szCs w:val="32"/>
        </w:rPr>
        <w:t>的美丽城镇，加快形成环境美、生活美、产业美、人文美、治理美的美丽城镇新格局</w:t>
      </w:r>
      <w:r w:rsidRPr="00657C26">
        <w:rPr>
          <w:rFonts w:ascii="仿宋_GB2312" w:hAnsi="仿宋_GB2312" w:cs="仿宋_GB2312" w:hint="eastAsia"/>
          <w:szCs w:val="32"/>
        </w:rPr>
        <w:t>。2020年全面启动建设，分三年验收全市147个乡镇（街道），其中39个乡镇（街道）创建美丽城镇样板镇，108个乡镇（街道）达到美丽城镇基本要求。</w:t>
      </w:r>
    </w:p>
    <w:p w:rsidR="004E7E81" w:rsidRDefault="004E7E81" w:rsidP="004E7E81">
      <w:pPr>
        <w:adjustRightInd w:val="0"/>
        <w:spacing w:line="58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二、重点任务</w:t>
      </w:r>
    </w:p>
    <w:p w:rsidR="004E7E81" w:rsidRDefault="004E7E81" w:rsidP="004E7E81">
      <w:pPr>
        <w:spacing w:line="58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/>
          <w:szCs w:val="32"/>
        </w:rPr>
        <w:t>（一）</w:t>
      </w:r>
      <w:r>
        <w:rPr>
          <w:rFonts w:eastAsia="楷体_GB2312" w:hint="eastAsia"/>
          <w:szCs w:val="32"/>
        </w:rPr>
        <w:t>提升城镇</w:t>
      </w:r>
      <w:r>
        <w:rPr>
          <w:rFonts w:eastAsia="楷体_GB2312"/>
          <w:szCs w:val="32"/>
        </w:rPr>
        <w:t>环境</w:t>
      </w:r>
      <w:r>
        <w:rPr>
          <w:rFonts w:eastAsia="楷体_GB2312" w:hint="eastAsia"/>
          <w:szCs w:val="32"/>
        </w:rPr>
        <w:t>设施</w:t>
      </w:r>
      <w:r>
        <w:rPr>
          <w:rFonts w:eastAsia="楷体_GB2312"/>
          <w:szCs w:val="32"/>
        </w:rPr>
        <w:t>，实现</w:t>
      </w:r>
      <w:r>
        <w:rPr>
          <w:rFonts w:eastAsia="楷体_GB2312" w:hint="eastAsia"/>
          <w:szCs w:val="32"/>
        </w:rPr>
        <w:t>城镇环境美</w:t>
      </w:r>
    </w:p>
    <w:p w:rsidR="004E7E81" w:rsidRDefault="004E7E81" w:rsidP="004E7E81">
      <w:pPr>
        <w:spacing w:line="58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仿宋_GB2312" w:hAnsi="仿宋_GB2312" w:cs="仿宋_GB2312" w:hint="eastAsia"/>
          <w:szCs w:val="32"/>
        </w:rPr>
        <w:t>1.持续深化环境整治。</w:t>
      </w:r>
      <w:r>
        <w:rPr>
          <w:rFonts w:ascii="仿宋_GB2312" w:hint="eastAsia"/>
          <w:szCs w:val="32"/>
        </w:rPr>
        <w:t>深入推进小城镇环境综合整治和“三改一拆”行动，持续整治环境卫生、城镇秩序和乡容镇貌。</w:t>
      </w:r>
      <w:r>
        <w:rPr>
          <w:rFonts w:ascii="仿宋_GB2312" w:hAnsi="仿宋_GB2312" w:cs="仿宋_GB2312" w:hint="eastAsia"/>
          <w:szCs w:val="32"/>
        </w:rPr>
        <w:t>开展</w:t>
      </w:r>
      <w:r>
        <w:rPr>
          <w:rFonts w:ascii="仿宋_GB2312" w:hAnsi="仿宋_GB2312" w:cs="仿宋_GB2312" w:hint="eastAsia"/>
          <w:szCs w:val="32"/>
        </w:rPr>
        <w:lastRenderedPageBreak/>
        <w:t>省级园林城镇创建工作。</w:t>
      </w:r>
      <w:r>
        <w:rPr>
          <w:rFonts w:ascii="仿宋_GB2312" w:hint="eastAsia"/>
          <w:szCs w:val="32"/>
        </w:rPr>
        <w:t>积极打造美丽民居、美丽庭院、美丽街区、美丽社区、美丽厂区、美丽河湖和美丽田园等。</w:t>
      </w:r>
      <w:r>
        <w:rPr>
          <w:rFonts w:ascii="楷体_GB2312" w:eastAsia="楷体_GB2312" w:hint="eastAsia"/>
          <w:szCs w:val="32"/>
        </w:rPr>
        <w:t>（责任单位：市乡村振兴指挥部成员单位）</w:t>
      </w:r>
    </w:p>
    <w:p w:rsidR="004E7E81" w:rsidRDefault="004E7E81" w:rsidP="004E7E81">
      <w:pPr>
        <w:spacing w:line="58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仿宋_GB2312" w:hAnsi="仿宋_GB2312" w:cs="仿宋_GB2312" w:hint="eastAsia"/>
          <w:szCs w:val="32"/>
        </w:rPr>
        <w:t>2.构建城镇现代化交通网络。</w:t>
      </w:r>
      <w:r>
        <w:rPr>
          <w:rFonts w:ascii="仿宋_GB2312" w:hint="eastAsia"/>
          <w:szCs w:val="32"/>
        </w:rPr>
        <w:t>倡导以公共交通为导向的开发模式，推进各类交通方式“零换乘”接驳，优化路网结构和交通组织，增加停车泊位供给，完善近距离慢行交通网，建设智能交通系统，推进城乡客运一体化，构建外联内畅、便捷有序的交通系统。</w:t>
      </w:r>
      <w:r>
        <w:rPr>
          <w:rFonts w:ascii="楷体_GB2312" w:eastAsia="楷体_GB2312" w:hint="eastAsia"/>
          <w:szCs w:val="32"/>
        </w:rPr>
        <w:t>（责任单位：市发改委、市公安局、市自然资源局、市建设局、市交通运输局）</w:t>
      </w:r>
    </w:p>
    <w:p w:rsidR="004E7E81" w:rsidRDefault="004E7E81" w:rsidP="004E7E81">
      <w:pPr>
        <w:spacing w:line="58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仿宋_GB2312" w:hAnsi="仿宋_GB2312" w:cs="仿宋_GB2312" w:hint="eastAsia"/>
          <w:szCs w:val="32"/>
        </w:rPr>
        <w:t>3.推进市政设施建设。</w:t>
      </w:r>
      <w:r>
        <w:rPr>
          <w:rFonts w:ascii="仿宋_GB2312" w:hint="eastAsia"/>
          <w:szCs w:val="32"/>
        </w:rPr>
        <w:t>加强地下空间开发利用，统筹各类市政管线敷设，合理配建停车设施。开展集镇水厂、供水管网提升改造，全面提升供水水质，保障供水安全。因地制宜推进城乡生活污水治理，鼓励采用新工艺、新技术，切实提升运维管理水平,加快建制镇雨污分流改造和“污水零直排区”建设。完善生活垃圾分类处理体系，加强垃圾投放、收集、运输和处置系统建设。深化“厕所革命”，持续加强农村公厕、旅游厕所规范化管护。加强防洪排涝能力建设，保障防洪安全。</w:t>
      </w:r>
      <w:r>
        <w:rPr>
          <w:rFonts w:ascii="楷体_GB2312" w:eastAsia="楷体_GB2312" w:hint="eastAsia"/>
          <w:szCs w:val="32"/>
        </w:rPr>
        <w:t>（责任单位：市建设局、市自然资源局、市生态环境局、市水利局、市农业农村局、市文广旅体局、市卫生健康委、市垃圾分类办）</w:t>
      </w:r>
    </w:p>
    <w:p w:rsidR="004E7E81" w:rsidRDefault="004E7E81" w:rsidP="004E7E81">
      <w:pPr>
        <w:spacing w:line="580" w:lineRule="exact"/>
        <w:ind w:firstLineChars="200" w:firstLine="640"/>
        <w:rPr>
          <w:rFonts w:ascii="楷体_GB2312" w:eastAsia="楷体_GB2312"/>
          <w:szCs w:val="32"/>
        </w:rPr>
      </w:pPr>
      <w:bookmarkStart w:id="2" w:name="_Toc530556465"/>
      <w:r>
        <w:rPr>
          <w:rFonts w:ascii="仿宋_GB2312" w:hAnsi="仿宋_GB2312" w:cs="仿宋_GB2312" w:hint="eastAsia"/>
          <w:szCs w:val="32"/>
        </w:rPr>
        <w:t>4.提升城镇数字化水平。</w:t>
      </w:r>
      <w:r>
        <w:rPr>
          <w:rFonts w:ascii="仿宋_GB2312" w:hint="eastAsia"/>
          <w:szCs w:val="32"/>
        </w:rPr>
        <w:t>加快网络设施数字化迭代，积极推广民生领域服务现代信息技术应用，加强城镇管理数字化平台建设，推进“城市大脑”向小城镇延伸。推广智慧广电建设。推进</w:t>
      </w:r>
      <w:r>
        <w:rPr>
          <w:rFonts w:ascii="仿宋_GB2312" w:hint="eastAsia"/>
          <w:szCs w:val="32"/>
        </w:rPr>
        <w:lastRenderedPageBreak/>
        <w:t>“雪亮工程”建设，加快形成城乡一体的公共安全视频监控网络。推进平安乡村、智安小区建设。</w:t>
      </w:r>
      <w:r>
        <w:rPr>
          <w:rFonts w:ascii="楷体_GB2312" w:eastAsia="楷体_GB2312" w:hint="eastAsia"/>
          <w:szCs w:val="32"/>
        </w:rPr>
        <w:t>（责任单位：市委政法委、市经信局、市公安局、市建设局、市农业农村局、市文广旅体局、市大数据局、市通信发展办）</w:t>
      </w:r>
    </w:p>
    <w:p w:rsidR="004E7E81" w:rsidRDefault="004E7E81" w:rsidP="004E7E81">
      <w:pPr>
        <w:spacing w:line="58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/>
          <w:szCs w:val="32"/>
        </w:rPr>
        <w:t>（</w:t>
      </w:r>
      <w:r>
        <w:rPr>
          <w:rFonts w:eastAsia="楷体_GB2312" w:hint="eastAsia"/>
          <w:szCs w:val="32"/>
        </w:rPr>
        <w:t>二</w:t>
      </w:r>
      <w:r>
        <w:rPr>
          <w:rFonts w:eastAsia="楷体_GB2312"/>
          <w:szCs w:val="32"/>
        </w:rPr>
        <w:t>）</w:t>
      </w:r>
      <w:r>
        <w:rPr>
          <w:rFonts w:eastAsia="楷体_GB2312" w:hint="eastAsia"/>
          <w:szCs w:val="32"/>
        </w:rPr>
        <w:t>提升城镇服务水平</w:t>
      </w:r>
      <w:r>
        <w:rPr>
          <w:rFonts w:eastAsia="楷体_GB2312"/>
          <w:szCs w:val="32"/>
        </w:rPr>
        <w:t>，实现</w:t>
      </w:r>
      <w:r>
        <w:rPr>
          <w:rFonts w:eastAsia="楷体_GB2312" w:hint="eastAsia"/>
          <w:szCs w:val="32"/>
        </w:rPr>
        <w:t>城镇生活美</w:t>
      </w:r>
    </w:p>
    <w:p w:rsidR="004E7E81" w:rsidRDefault="004E7E81" w:rsidP="004E7E81">
      <w:pPr>
        <w:pStyle w:val="a4"/>
        <w:spacing w:before="0" w:beforeAutospacing="0" w:after="0" w:afterAutospacing="0" w:line="580" w:lineRule="exact"/>
        <w:ind w:firstLineChars="200" w:firstLine="640"/>
        <w:rPr>
          <w:rFonts w:ascii="楷体_GB2312" w:eastAsia="楷体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提升住房建设水平。</w:t>
      </w:r>
      <w:r>
        <w:rPr>
          <w:rFonts w:ascii="仿宋_GB2312" w:eastAsia="仿宋_GB2312" w:hint="eastAsia"/>
          <w:sz w:val="32"/>
          <w:szCs w:val="32"/>
        </w:rPr>
        <w:t>有序开展镇中村、镇郊村改造。城镇建成区严格控制新建单家独户的农民自建房。大力提升住房市场供给品质，优化空间布局，促进住房供需平衡。加强农房设计和建设管理。加强建筑科技创新与应用，大力发展装配式建筑和绿色建筑。推进“坡地村镇”建设，打造处州民居。全力</w:t>
      </w:r>
      <w:r w:rsidRPr="00256C13">
        <w:rPr>
          <w:rFonts w:ascii="仿宋_GB2312" w:eastAsia="仿宋_GB2312" w:hint="eastAsia"/>
          <w:sz w:val="32"/>
          <w:szCs w:val="32"/>
        </w:rPr>
        <w:t>推进</w:t>
      </w:r>
      <w:r>
        <w:rPr>
          <w:rFonts w:ascii="仿宋_GB2312" w:eastAsia="仿宋_GB2312" w:hint="eastAsia"/>
          <w:sz w:val="32"/>
          <w:szCs w:val="32"/>
        </w:rPr>
        <w:t>“大</w:t>
      </w:r>
      <w:r w:rsidRPr="001235C8">
        <w:rPr>
          <w:rFonts w:ascii="仿宋_GB2312" w:eastAsia="仿宋_GB2312" w:hint="eastAsia"/>
          <w:spacing w:val="-6"/>
          <w:sz w:val="32"/>
          <w:szCs w:val="32"/>
        </w:rPr>
        <w:t>搬快聚富民安居”工程，加快推动城镇人口集聚。</w:t>
      </w:r>
      <w:r w:rsidRPr="001235C8">
        <w:rPr>
          <w:rFonts w:ascii="楷体_GB2312" w:eastAsia="楷体_GB2312" w:hint="eastAsia"/>
          <w:spacing w:val="-6"/>
          <w:kern w:val="2"/>
          <w:sz w:val="32"/>
          <w:szCs w:val="32"/>
        </w:rPr>
        <w:t>（</w:t>
      </w:r>
      <w:r w:rsidRPr="001235C8">
        <w:rPr>
          <w:rFonts w:ascii="楷体_GB2312" w:eastAsia="楷体_GB2312" w:hint="eastAsia"/>
          <w:spacing w:val="-6"/>
          <w:sz w:val="32"/>
          <w:szCs w:val="32"/>
        </w:rPr>
        <w:t>责任单位：</w:t>
      </w:r>
      <w:r>
        <w:rPr>
          <w:rFonts w:ascii="楷体_GB2312" w:eastAsia="楷体_GB2312" w:hint="eastAsia"/>
          <w:kern w:val="2"/>
          <w:sz w:val="32"/>
          <w:szCs w:val="32"/>
        </w:rPr>
        <w:t>市自然资源局、市建设局、市农业农村局）</w:t>
      </w:r>
    </w:p>
    <w:p w:rsidR="004E7E81" w:rsidRDefault="004E7E81" w:rsidP="004E7E81">
      <w:pPr>
        <w:spacing w:line="58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仿宋_GB2312" w:hAnsi="仿宋_GB2312" w:cs="仿宋_GB2312" w:hint="eastAsia"/>
          <w:szCs w:val="32"/>
        </w:rPr>
        <w:t>2.提升城镇</w:t>
      </w:r>
      <w:r>
        <w:rPr>
          <w:rFonts w:ascii="仿宋_GB2312" w:hAnsi="仿宋_GB2312" w:cs="仿宋_GB2312" w:hint="eastAsia"/>
          <w:kern w:val="0"/>
          <w:szCs w:val="32"/>
        </w:rPr>
        <w:t>优质商贸供给。</w:t>
      </w:r>
      <w:bookmarkEnd w:id="2"/>
      <w:r>
        <w:rPr>
          <w:rFonts w:ascii="仿宋_GB2312" w:hint="eastAsia"/>
          <w:szCs w:val="32"/>
        </w:rPr>
        <w:t>优化城镇商贸服务功能，建设商贸综合设施，传承创新老字号，培育发展新零售，打造商贸特色街，推进放心餐饮单位建设。加大星级农贸市场和放心农贸市场建设力度，提升发展专业市场。培育和引进品牌连锁超市，完善图书馆、社区文化家园、文体综合服务中心、电影院、绿道、体育场馆等公共文体设施。依托特色和优势，打造体育服务综合体、文化创意街区、民俗文化村、浙西南革命精神教育主题基地、农业观光体验园区、丽水特色农产品体验中心等。</w:t>
      </w:r>
      <w:r>
        <w:rPr>
          <w:rFonts w:ascii="楷体_GB2312" w:eastAsia="楷体_GB2312" w:hint="eastAsia"/>
          <w:szCs w:val="32"/>
        </w:rPr>
        <w:t>（责任单位：市委宣传部、市农业农村局、市商务局、市文广旅体局、市市场监管局）</w:t>
      </w:r>
    </w:p>
    <w:p w:rsidR="004E7E81" w:rsidRDefault="004E7E81" w:rsidP="004E7E81">
      <w:pPr>
        <w:spacing w:line="58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3.提升医疗健康服务水平。</w:t>
      </w:r>
      <w:r>
        <w:rPr>
          <w:rFonts w:ascii="仿宋_GB2312" w:hint="eastAsia"/>
          <w:szCs w:val="32"/>
        </w:rPr>
        <w:t>全面推进县域医共体建设，提升基层医疗卫生机构服务条件和能力，实现基本医疗服务能力达标升级。积极发展3岁以下婴幼儿照护服务。建设健康乡镇。</w:t>
      </w:r>
      <w:r>
        <w:rPr>
          <w:rFonts w:ascii="楷体_GB2312" w:eastAsia="楷体_GB2312" w:hint="eastAsia"/>
          <w:szCs w:val="32"/>
        </w:rPr>
        <w:t>（责任单位：市卫生健康委）</w:t>
      </w:r>
    </w:p>
    <w:p w:rsidR="004E7E81" w:rsidRDefault="004E7E81" w:rsidP="004E7E81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4.促进城乡教育优质均衡发展。</w:t>
      </w:r>
      <w:r>
        <w:rPr>
          <w:rFonts w:ascii="仿宋_GB2312" w:hint="eastAsia"/>
          <w:szCs w:val="32"/>
        </w:rPr>
        <w:t>统筹优化城乡学校布局，推进乡镇公办中心园“应建尽建”。全面推进农村学校与城区学校组建城乡教育共同体，深化“互联网+义务教育”，促进优质教育资源共享。发展城乡社区教育、成人教育、老年教育，构建终身教育体系。加强农村教师队伍建设，提升教师队伍整体素质。</w:t>
      </w:r>
      <w:r>
        <w:rPr>
          <w:rFonts w:ascii="楷体_GB2312" w:eastAsia="楷体_GB2312" w:hint="eastAsia"/>
          <w:szCs w:val="32"/>
        </w:rPr>
        <w:t>（责任单位：市教育局）</w:t>
      </w:r>
    </w:p>
    <w:p w:rsidR="004E7E81" w:rsidRDefault="004E7E81" w:rsidP="004E7E81">
      <w:pPr>
        <w:spacing w:line="58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仿宋_GB2312" w:hAnsi="仿宋_GB2312" w:cs="仿宋_GB2312" w:hint="eastAsia"/>
          <w:szCs w:val="32"/>
        </w:rPr>
        <w:t>5.加大优质养老服务供给。</w:t>
      </w:r>
      <w:r>
        <w:rPr>
          <w:rFonts w:ascii="仿宋_GB2312" w:hint="eastAsia"/>
          <w:szCs w:val="32"/>
        </w:rPr>
        <w:t>加快居家养老服务中心建设，扩面与提升并举。发展智慧养老服务，提升居家养老服务能力，鼓励发展社区嵌入式养老服务</w:t>
      </w:r>
      <w:r>
        <w:rPr>
          <w:rFonts w:hint="eastAsia"/>
          <w:szCs w:val="32"/>
        </w:rPr>
        <w:t>，</w:t>
      </w:r>
      <w:r>
        <w:rPr>
          <w:szCs w:val="32"/>
        </w:rPr>
        <w:t>推进医养结合</w:t>
      </w:r>
      <w:r>
        <w:rPr>
          <w:rFonts w:hint="eastAsia"/>
          <w:szCs w:val="32"/>
        </w:rPr>
        <w:t>、康养服务。鼓励家政、护理等机构进社区。</w:t>
      </w:r>
      <w:r>
        <w:rPr>
          <w:rFonts w:ascii="楷体_GB2312" w:eastAsia="楷体_GB2312" w:hint="eastAsia"/>
          <w:szCs w:val="32"/>
        </w:rPr>
        <w:t xml:space="preserve">（责任单位：市民政局、市人力社保局、市商务局、市卫生健康委） </w:t>
      </w:r>
    </w:p>
    <w:p w:rsidR="004E7E81" w:rsidRDefault="004E7E81" w:rsidP="004E7E81">
      <w:pPr>
        <w:spacing w:line="58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/>
          <w:szCs w:val="32"/>
        </w:rPr>
        <w:t>（</w:t>
      </w:r>
      <w:r>
        <w:rPr>
          <w:rFonts w:eastAsia="楷体_GB2312" w:hint="eastAsia"/>
          <w:szCs w:val="32"/>
        </w:rPr>
        <w:t>三</w:t>
      </w:r>
      <w:r>
        <w:rPr>
          <w:rFonts w:eastAsia="楷体_GB2312"/>
          <w:szCs w:val="32"/>
        </w:rPr>
        <w:t>）</w:t>
      </w:r>
      <w:r>
        <w:rPr>
          <w:rFonts w:eastAsia="楷体_GB2312" w:hint="eastAsia"/>
          <w:szCs w:val="32"/>
        </w:rPr>
        <w:t>提升城镇</w:t>
      </w:r>
      <w:r>
        <w:rPr>
          <w:rFonts w:eastAsia="楷体_GB2312"/>
          <w:szCs w:val="32"/>
        </w:rPr>
        <w:t>产业</w:t>
      </w:r>
      <w:r>
        <w:rPr>
          <w:rFonts w:eastAsia="楷体_GB2312" w:hint="eastAsia"/>
          <w:szCs w:val="32"/>
        </w:rPr>
        <w:t>格局</w:t>
      </w:r>
      <w:r>
        <w:rPr>
          <w:rFonts w:eastAsia="楷体_GB2312"/>
          <w:szCs w:val="32"/>
        </w:rPr>
        <w:t>，实现</w:t>
      </w:r>
      <w:r>
        <w:rPr>
          <w:rFonts w:eastAsia="楷体_GB2312" w:hint="eastAsia"/>
          <w:szCs w:val="32"/>
        </w:rPr>
        <w:t>城镇</w:t>
      </w:r>
      <w:r>
        <w:rPr>
          <w:rFonts w:eastAsia="楷体_GB2312"/>
          <w:szCs w:val="32"/>
        </w:rPr>
        <w:t>产业美</w:t>
      </w:r>
    </w:p>
    <w:p w:rsidR="004E7E81" w:rsidRDefault="004E7E81" w:rsidP="004E7E81">
      <w:pPr>
        <w:spacing w:line="58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仿宋_GB2312" w:hAnsi="仿宋_GB2312" w:cs="仿宋_GB2312" w:hint="eastAsia"/>
          <w:szCs w:val="32"/>
        </w:rPr>
        <w:t>1.加强“低散乱”治理。依法依规整治以“四无”为重点的“低散乱”企业或作坊，引导农村地区的企业或作坊区域集聚化、生产清洁化、管理规范化。</w:t>
      </w:r>
      <w:r>
        <w:rPr>
          <w:rFonts w:ascii="楷体_GB2312" w:eastAsia="楷体_GB2312" w:hint="eastAsia"/>
          <w:szCs w:val="32"/>
        </w:rPr>
        <w:t>（责任单位：市经信局、市自然资源局、市农业农村局、市市场监管局）</w:t>
      </w:r>
    </w:p>
    <w:p w:rsidR="004E7E81" w:rsidRDefault="004E7E81" w:rsidP="004E7E81">
      <w:pPr>
        <w:spacing w:line="58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仿宋_GB2312" w:hAnsi="仿宋_GB2312" w:cs="仿宋_GB2312" w:hint="eastAsia"/>
          <w:szCs w:val="32"/>
        </w:rPr>
        <w:t>2.搭建主平台。</w:t>
      </w:r>
      <w:r>
        <w:rPr>
          <w:rFonts w:ascii="仿宋_GB2312" w:hAnsi="仿宋_GB2312" w:cs="仿宋_GB2312" w:hint="eastAsia"/>
          <w:bCs/>
          <w:szCs w:val="32"/>
        </w:rPr>
        <w:t>加快</w:t>
      </w:r>
      <w:r w:rsidR="001235C8">
        <w:rPr>
          <w:rFonts w:ascii="仿宋_GB2312" w:hAnsi="仿宋_GB2312" w:cs="仿宋_GB2312" w:hint="eastAsia"/>
          <w:bCs/>
          <w:szCs w:val="32"/>
        </w:rPr>
        <w:t>“</w:t>
      </w:r>
      <w:r>
        <w:rPr>
          <w:rFonts w:ascii="仿宋_GB2312" w:hAnsi="仿宋_GB2312" w:cs="仿宋_GB2312" w:hint="eastAsia"/>
          <w:bCs/>
          <w:szCs w:val="32"/>
        </w:rPr>
        <w:t>跨山统筹</w:t>
      </w:r>
      <w:r w:rsidR="001235C8">
        <w:rPr>
          <w:rFonts w:ascii="仿宋_GB2312" w:hAnsi="仿宋_GB2312" w:cs="仿宋_GB2312" w:hint="eastAsia"/>
          <w:bCs/>
          <w:szCs w:val="32"/>
        </w:rPr>
        <w:t>”</w:t>
      </w:r>
      <w:r>
        <w:rPr>
          <w:rFonts w:ascii="仿宋_GB2312" w:hAnsi="仿宋_GB2312" w:cs="仿宋_GB2312" w:hint="eastAsia"/>
          <w:bCs/>
          <w:szCs w:val="32"/>
        </w:rPr>
        <w:t>，编制完成丽水市“一带三区”发展规划。统筹城镇空间和生产力布局</w:t>
      </w:r>
      <w:r>
        <w:rPr>
          <w:rFonts w:ascii="仿宋_GB2312" w:hAnsi="仿宋_GB2312" w:cs="仿宋_GB2312" w:hint="eastAsia"/>
          <w:szCs w:val="32"/>
        </w:rPr>
        <w:t>，推进集镇产业集</w:t>
      </w:r>
      <w:r>
        <w:rPr>
          <w:rFonts w:ascii="仿宋_GB2312" w:hAnsi="仿宋_GB2312" w:cs="仿宋_GB2312" w:hint="eastAsia"/>
          <w:szCs w:val="32"/>
        </w:rPr>
        <w:lastRenderedPageBreak/>
        <w:t>聚，</w:t>
      </w:r>
      <w:r>
        <w:rPr>
          <w:rFonts w:ascii="仿宋_GB2312" w:hint="eastAsia"/>
          <w:szCs w:val="32"/>
        </w:rPr>
        <w:t>推动生产力由散到聚、以聚促变，</w:t>
      </w:r>
      <w:r>
        <w:rPr>
          <w:rFonts w:ascii="仿宋_GB2312" w:hAnsi="仿宋_GB2312" w:cs="仿宋_GB2312" w:hint="eastAsia"/>
          <w:szCs w:val="32"/>
        </w:rPr>
        <w:t>支持有条件的地方建设以乡镇政府驻地为中心的产业集群。扎实推进小城市培育试点，高质量推进特色小镇建设。深化“亩均论英雄”改革，完善激励与倒逼机制。建设提升小微企业园，引导特色企业入园集聚。加大文化产业园区建设力度，打造集群化和规模化产业发展平台。建设特色农业乡镇。</w:t>
      </w:r>
      <w:r>
        <w:rPr>
          <w:rFonts w:ascii="楷体_GB2312" w:eastAsia="楷体_GB2312" w:hint="eastAsia"/>
          <w:szCs w:val="32"/>
        </w:rPr>
        <w:t>（责任单位：市发改委、市经信局、市自然资源局、市农业农村局、市文广旅体局）</w:t>
      </w:r>
    </w:p>
    <w:p w:rsidR="004E7E81" w:rsidRDefault="004E7E81" w:rsidP="004E7E81">
      <w:pPr>
        <w:pStyle w:val="a4"/>
        <w:spacing w:before="0" w:beforeAutospacing="0" w:after="0" w:afterAutospacing="0" w:line="580" w:lineRule="exact"/>
        <w:ind w:firstLineChars="200" w:firstLine="640"/>
        <w:jc w:val="both"/>
        <w:rPr>
          <w:rFonts w:ascii="楷体_GB2312" w:eastAsia="楷体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3.培育新业态。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产镇融合，因地制宜培育多元融合主体，发展多类型融合业态，推动镇村联动发展。加快提升传统产业，提高现代农业发展水平。培育发展农村新型电子商务，发展生态精品农业。大力发展信息服务、研发设计、现代物流等生产性服务业，加快构建现代物流体系。</w:t>
      </w:r>
      <w:r>
        <w:rPr>
          <w:rFonts w:ascii="楷体_GB2312" w:eastAsia="楷体_GB2312" w:hint="eastAsia"/>
          <w:kern w:val="2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责任单位：</w:t>
      </w:r>
      <w:r>
        <w:rPr>
          <w:rFonts w:ascii="楷体_GB2312" w:eastAsia="楷体_GB2312" w:hint="eastAsia"/>
          <w:kern w:val="2"/>
          <w:sz w:val="32"/>
          <w:szCs w:val="32"/>
        </w:rPr>
        <w:t>市发改委、市经信局、市人力社保局、市农业农村局、市商务局）</w:t>
      </w:r>
    </w:p>
    <w:p w:rsidR="004E7E81" w:rsidRDefault="004E7E81" w:rsidP="004E7E81">
      <w:pPr>
        <w:spacing w:line="58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/>
          <w:szCs w:val="32"/>
        </w:rPr>
        <w:t>（</w:t>
      </w:r>
      <w:r>
        <w:rPr>
          <w:rFonts w:eastAsia="楷体_GB2312" w:hint="eastAsia"/>
          <w:szCs w:val="32"/>
        </w:rPr>
        <w:t>四</w:t>
      </w:r>
      <w:r>
        <w:rPr>
          <w:rFonts w:eastAsia="楷体_GB2312"/>
          <w:szCs w:val="32"/>
        </w:rPr>
        <w:t>）</w:t>
      </w:r>
      <w:r>
        <w:rPr>
          <w:rFonts w:eastAsia="楷体_GB2312" w:hint="eastAsia"/>
          <w:szCs w:val="32"/>
        </w:rPr>
        <w:t>提升城镇品质</w:t>
      </w:r>
      <w:r>
        <w:rPr>
          <w:rFonts w:eastAsia="楷体_GB2312"/>
          <w:szCs w:val="32"/>
        </w:rPr>
        <w:t>，实现</w:t>
      </w:r>
      <w:r>
        <w:rPr>
          <w:rFonts w:eastAsia="楷体_GB2312" w:hint="eastAsia"/>
          <w:szCs w:val="32"/>
        </w:rPr>
        <w:t>城镇</w:t>
      </w:r>
      <w:r>
        <w:rPr>
          <w:rFonts w:eastAsia="楷体_GB2312"/>
          <w:szCs w:val="32"/>
        </w:rPr>
        <w:t>人文美</w:t>
      </w:r>
    </w:p>
    <w:p w:rsidR="004E7E81" w:rsidRPr="00640D52" w:rsidRDefault="004E7E81" w:rsidP="004E7E81">
      <w:pPr>
        <w:spacing w:line="580" w:lineRule="exact"/>
        <w:ind w:firstLineChars="200" w:firstLine="640"/>
        <w:rPr>
          <w:rFonts w:ascii="楷体_GB2312" w:eastAsia="楷体_GB2312"/>
          <w:spacing w:val="4"/>
          <w:szCs w:val="32"/>
        </w:rPr>
      </w:pPr>
      <w:r>
        <w:rPr>
          <w:rFonts w:ascii="仿宋_GB2312" w:hAnsi="仿宋_GB2312" w:cs="仿宋_GB2312" w:hint="eastAsia"/>
          <w:szCs w:val="32"/>
        </w:rPr>
        <w:t>1.彰显人文特色。注重文明传承、文化延续，保护好城镇格局、街巷肌理和传统风貌。强化历史文化资源保护传承与科学利用，加强历史文化村落和传统村落保护，保护古遗址，整饬老街区，修缮老建筑，改造老厂房，利用一批传统村落，培育一批乡土工匠，延续历史文脉。加强传承各类非物质文化遗产，打造一批非物质文化遗产体验项目</w:t>
      </w:r>
      <w:r w:rsidR="001235C8"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推进地名文化保护，展示人文内涵。推进公共文化设施免费开放，积极组织开展群众性文化活动，实现常住人口公共文化服务全覆盖，体现人文关怀。</w:t>
      </w:r>
      <w:r>
        <w:rPr>
          <w:rFonts w:ascii="楷体_GB2312" w:eastAsia="楷体_GB2312" w:hint="eastAsia"/>
          <w:szCs w:val="32"/>
        </w:rPr>
        <w:t>（责任单位：</w:t>
      </w:r>
      <w:r w:rsidRPr="00640D52">
        <w:rPr>
          <w:rFonts w:ascii="楷体_GB2312" w:eastAsia="楷体_GB2312" w:hint="eastAsia"/>
          <w:spacing w:val="4"/>
          <w:szCs w:val="32"/>
        </w:rPr>
        <w:lastRenderedPageBreak/>
        <w:t>市委宣传部、市民政局、市建设局、市农业农村局、市文广旅体局）</w:t>
      </w:r>
    </w:p>
    <w:p w:rsidR="004E7E81" w:rsidRDefault="004E7E81" w:rsidP="004E7E81">
      <w:pPr>
        <w:spacing w:line="58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仿宋_GB2312" w:hAnsi="仿宋_GB2312" w:cs="仿宋_GB2312" w:hint="eastAsia"/>
          <w:szCs w:val="32"/>
        </w:rPr>
        <w:t>2.推进有机更新。实施城镇有机更新行动，推进城镇物质更新与功能更新，全面提升人居环境。注重整体风貌设计，建设一批建筑精品，塑造具有传统风韵、人文风采、时代风尚的特色风貌。以绿道等慢行通道为主线串联整合各类开敞空间，打造蓝绿交织、水域共融的优美环境。大力推进老旧小区改造，完善配套设施，积极发展社区养老、托幼、医疗、助餐、保洁等现代生活服务业。引导建设功能复合、便民惠民的邻里中心，加快构建舒适便捷、全域覆盖、层级叠加的镇村生活圈体系。支持有条件的地方开展未来社区试点。</w:t>
      </w:r>
      <w:r>
        <w:rPr>
          <w:rFonts w:ascii="楷体_GB2312" w:eastAsia="楷体_GB2312" w:hint="eastAsia"/>
          <w:szCs w:val="32"/>
        </w:rPr>
        <w:t>（责任单位：市发改委、市自然资源局、市建设局、市水利局、市商务局）</w:t>
      </w:r>
    </w:p>
    <w:p w:rsidR="004E7E81" w:rsidRDefault="004E7E81" w:rsidP="004E7E81">
      <w:pPr>
        <w:pStyle w:val="a4"/>
        <w:spacing w:before="0" w:beforeAutospacing="0" w:after="0" w:afterAutospacing="0" w:line="580" w:lineRule="exact"/>
        <w:ind w:firstLineChars="200" w:firstLine="640"/>
        <w:jc w:val="both"/>
        <w:rPr>
          <w:rFonts w:ascii="楷体_GB2312" w:eastAsia="楷体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3.强化文旅融合。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文化旅游配套服务体系建设，完善多层次、广范围、智能化的旅游服务设施，完善旅游标识系统，提高智慧化程度。做强做大“丽水山耕”生态农产品、“丽水山景”乡村旅游、“丽水山居”田园民宿。借助“丽水山耕”等区域农业品牌影响力，推动“互联网+农业”模式发展。立足“丽水山景”，全方位唱响“秀山丽水、诗画田园、养生福地、长寿之乡”旅游品牌。推动宾馆酒店提档升级，落实“丽水山居”放心民宿服务标准，培育一批特色鲜明、丰富多元的农家乐精品。注重镇景融合，推进农旅融合发展，积极创建A级景区镇。深入挖掘红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色旅游资源，打造红色旅游特色乡镇。</w:t>
      </w:r>
      <w:r>
        <w:rPr>
          <w:rFonts w:ascii="楷体_GB2312" w:eastAsia="楷体_GB2312" w:hint="eastAsia"/>
          <w:kern w:val="2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责任单位：</w:t>
      </w:r>
      <w:r>
        <w:rPr>
          <w:rFonts w:ascii="楷体_GB2312" w:eastAsia="楷体_GB2312" w:hint="eastAsia"/>
          <w:kern w:val="2"/>
          <w:sz w:val="32"/>
          <w:szCs w:val="32"/>
        </w:rPr>
        <w:t>市委宣传部、市发改委、市农业农村局、市文广旅体局）</w:t>
      </w:r>
    </w:p>
    <w:p w:rsidR="004E7E81" w:rsidRDefault="004E7E81" w:rsidP="004E7E81">
      <w:pPr>
        <w:spacing w:line="580" w:lineRule="exact"/>
        <w:ind w:firstLineChars="200" w:firstLine="640"/>
        <w:rPr>
          <w:rFonts w:eastAsia="楷体_GB2312"/>
          <w:szCs w:val="32"/>
        </w:rPr>
      </w:pPr>
      <w:r>
        <w:rPr>
          <w:rFonts w:eastAsia="楷体_GB2312"/>
          <w:szCs w:val="32"/>
        </w:rPr>
        <w:t>（</w:t>
      </w:r>
      <w:r>
        <w:rPr>
          <w:rFonts w:eastAsia="楷体_GB2312" w:hint="eastAsia"/>
          <w:szCs w:val="32"/>
        </w:rPr>
        <w:t>五</w:t>
      </w:r>
      <w:r>
        <w:rPr>
          <w:rFonts w:eastAsia="楷体_GB2312"/>
          <w:szCs w:val="32"/>
        </w:rPr>
        <w:t>）</w:t>
      </w:r>
      <w:r>
        <w:rPr>
          <w:rFonts w:eastAsia="楷体_GB2312" w:hint="eastAsia"/>
          <w:szCs w:val="32"/>
        </w:rPr>
        <w:t>提升城镇</w:t>
      </w:r>
      <w:r>
        <w:rPr>
          <w:rFonts w:eastAsia="楷体_GB2312"/>
          <w:szCs w:val="32"/>
        </w:rPr>
        <w:t>治理</w:t>
      </w:r>
      <w:r>
        <w:rPr>
          <w:rFonts w:eastAsia="楷体_GB2312" w:hint="eastAsia"/>
          <w:szCs w:val="32"/>
        </w:rPr>
        <w:t>水平</w:t>
      </w:r>
      <w:r>
        <w:rPr>
          <w:rFonts w:eastAsia="楷体_GB2312"/>
          <w:szCs w:val="32"/>
        </w:rPr>
        <w:t>，实现</w:t>
      </w:r>
      <w:r>
        <w:rPr>
          <w:rFonts w:eastAsia="楷体_GB2312" w:hint="eastAsia"/>
          <w:szCs w:val="32"/>
        </w:rPr>
        <w:t>城镇</w:t>
      </w:r>
      <w:r>
        <w:rPr>
          <w:rFonts w:eastAsia="楷体_GB2312"/>
          <w:szCs w:val="32"/>
        </w:rPr>
        <w:t>治理美</w:t>
      </w:r>
    </w:p>
    <w:p w:rsidR="004E7E81" w:rsidRDefault="004E7E81" w:rsidP="004E7E81">
      <w:pPr>
        <w:adjustRightInd w:val="0"/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1.建立健全长效机制。以环境卫生、城镇秩序、乡容镇貌管控为重点，加强小城镇环境风貌长效管控。落实环境卫生保洁机制、街（路）长制、网格长制、“两站两员”制、“线乱拉”管控机制全覆盖。建立健全基础设施养护和公共服务设施运维管理长效机制。</w:t>
      </w:r>
      <w:r>
        <w:rPr>
          <w:rFonts w:ascii="楷体_GB2312" w:eastAsia="楷体_GB2312" w:hint="eastAsia"/>
          <w:szCs w:val="32"/>
        </w:rPr>
        <w:t>（责任单位：市乡村振兴指挥部成员单位）</w:t>
      </w:r>
    </w:p>
    <w:p w:rsidR="004E7E81" w:rsidRDefault="004E7E81" w:rsidP="004E7E81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仿宋_GB2312" w:hAnsi="仿宋_GB2312" w:cs="仿宋_GB2312" w:hint="eastAsia"/>
          <w:szCs w:val="32"/>
        </w:rPr>
        <w:t>2.全面提升公民素养。全面实施新时代文明建设，开展理论宣讲进农家、核心价值观普及、优秀传统文化滋养、移风易俗、邻里守望帮扶等五大行动，将文明实践活动向城区街道、社区拓展，引导全社会养成“垃圾分类”“文明就餐”“随手做志愿”“重信守诺”“办酒不铺张”“文明旅游”“文明上网”等文明好习惯，不断提升公民文明素养和社会文明程度。</w:t>
      </w:r>
      <w:r>
        <w:rPr>
          <w:rFonts w:ascii="楷体_GB2312" w:eastAsia="楷体_GB2312" w:hint="eastAsia"/>
          <w:szCs w:val="32"/>
        </w:rPr>
        <w:t>（责任单位：市委宣传部、市民政局、市文明指导中心）</w:t>
      </w:r>
    </w:p>
    <w:p w:rsidR="004E7E81" w:rsidRDefault="004E7E81" w:rsidP="004E7E81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仿宋_GB2312" w:hAnsi="仿宋_GB2312" w:cs="仿宋_GB2312" w:hint="eastAsia"/>
          <w:szCs w:val="32"/>
        </w:rPr>
        <w:t>3.加强社会治理体系和治理能力建设。</w:t>
      </w:r>
      <w:r>
        <w:rPr>
          <w:rFonts w:ascii="仿宋_GB2312" w:hAnsi="仿宋_GB2312" w:cs="仿宋_GB2312" w:hint="eastAsia"/>
          <w:bCs/>
          <w:szCs w:val="32"/>
        </w:rPr>
        <w:t>坚持发展新时代“枫桥经验”，</w:t>
      </w:r>
      <w:r>
        <w:rPr>
          <w:rFonts w:ascii="仿宋_GB2312" w:hAnsi="仿宋_GB2312" w:cs="仿宋_GB2312" w:hint="eastAsia"/>
          <w:szCs w:val="32"/>
        </w:rPr>
        <w:t>深入开展美好环境与幸福生活共同缔造活动，以党建为引领推动自治、法治、德治融合发展，深化“互联网+”调解模式，构建共建共治共享的社会治理格局。以“最多跑一次”改革为统领，深化“基层治理四平台”建设，推进基层综合行政执法改革，加强基层站所建设，发挥乡镇服务带动乡村作用，促进基层社会治理体系和治理能力现代化。</w:t>
      </w:r>
      <w:r>
        <w:rPr>
          <w:rFonts w:ascii="楷体_GB2312" w:eastAsia="楷体_GB2312" w:hint="eastAsia"/>
          <w:szCs w:val="32"/>
        </w:rPr>
        <w:t>（责任单位：市委政法委、</w:t>
      </w:r>
      <w:r>
        <w:rPr>
          <w:rFonts w:ascii="楷体_GB2312" w:eastAsia="楷体_GB2312" w:hint="eastAsia"/>
          <w:szCs w:val="32"/>
        </w:rPr>
        <w:lastRenderedPageBreak/>
        <w:t>市委改革办、市委编办、市民政局、市司法局、市农业农村局、市市场监管局、市综合执法局、市大数据局）</w:t>
      </w:r>
    </w:p>
    <w:p w:rsidR="004E7E81" w:rsidRDefault="004E7E81" w:rsidP="004E7E81">
      <w:pPr>
        <w:adjustRightInd w:val="0"/>
        <w:spacing w:line="58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三、保障措施</w:t>
      </w:r>
    </w:p>
    <w:p w:rsidR="004E7E81" w:rsidRDefault="004E7E81" w:rsidP="004E7E81">
      <w:pPr>
        <w:widowControl/>
        <w:spacing w:line="58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eastAsia="楷体_GB2312" w:hint="eastAsia"/>
          <w:szCs w:val="32"/>
        </w:rPr>
        <w:t>（一）加强组织领导。</w:t>
      </w:r>
      <w:r>
        <w:rPr>
          <w:rFonts w:ascii="仿宋_GB2312" w:hint="eastAsia"/>
          <w:szCs w:val="32"/>
        </w:rPr>
        <w:t>市乡村振兴指挥部统筹协调推进美丽城镇建设工作，下设美丽城镇建设办公室，组建美丽城镇建设工作专班，负责具体工作。市建设局局长任美丽城镇建设办公室主任，市建设局副局长任美丽城镇建设办公室常务副主任</w:t>
      </w:r>
      <w:r w:rsidRPr="00256C13">
        <w:rPr>
          <w:rFonts w:ascii="仿宋_GB2312" w:hint="eastAsia"/>
          <w:szCs w:val="32"/>
        </w:rPr>
        <w:t>。</w:t>
      </w:r>
      <w:r>
        <w:rPr>
          <w:rFonts w:ascii="仿宋_GB2312" w:hint="eastAsia"/>
          <w:szCs w:val="32"/>
        </w:rPr>
        <w:t>各责任单位要明确职责，对所负责任务牵头抓总，对需要其他部门支持的事项，及时对接、主动协调。</w:t>
      </w:r>
    </w:p>
    <w:p w:rsidR="004E7E81" w:rsidRPr="00657C26" w:rsidRDefault="004E7E81" w:rsidP="004E7E81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eastAsia="楷体_GB2312" w:hint="eastAsia"/>
          <w:szCs w:val="32"/>
        </w:rPr>
        <w:t>（二）加强要素保障。</w:t>
      </w:r>
      <w:r>
        <w:rPr>
          <w:rFonts w:ascii="仿宋_GB2312" w:hint="eastAsia"/>
          <w:szCs w:val="32"/>
        </w:rPr>
        <w:t>各级财政要结合本地实际，加大资金支持力度，统筹安排资金支持美丽城镇建设。积极创新投融资机制，鼓励吸纳社会资本参与美丽城镇建设，加快形成多层次、多渠道、多元化的投融资格局。打造“问海借力”合作平台，发挥“海外华侨”“山海协作”的优势，吸引集聚更多优质要素和高端资源。各地要树立经营运作城镇的理念，全力推进乡村全域土地综合整治与生态修复，盘活存量建设用地，</w:t>
      </w:r>
      <w:r w:rsidRPr="00657C26">
        <w:rPr>
          <w:rFonts w:ascii="仿宋_GB2312" w:hint="eastAsia"/>
          <w:szCs w:val="32"/>
        </w:rPr>
        <w:t>保障美丽城镇建设的用地需求。</w:t>
      </w:r>
    </w:p>
    <w:p w:rsidR="004E7E81" w:rsidRDefault="004E7E81" w:rsidP="004E7E81">
      <w:pPr>
        <w:pStyle w:val="12"/>
        <w:spacing w:line="580" w:lineRule="exact"/>
        <w:ind w:firstLineChars="200" w:firstLine="640"/>
        <w:contextualSpacing/>
        <w:rPr>
          <w:rFonts w:ascii="仿宋_GB2312" w:eastAsia="仿宋_GB2312"/>
          <w:kern w:val="0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（三）加强技术支撑。</w:t>
      </w:r>
      <w:r>
        <w:rPr>
          <w:rFonts w:ascii="仿宋_GB2312" w:eastAsia="仿宋_GB2312" w:hint="eastAsia"/>
          <w:kern w:val="0"/>
          <w:sz w:val="32"/>
          <w:szCs w:val="32"/>
        </w:rPr>
        <w:t>加快编制国土空间规划，推进重要街区、重要地段和重要节点城市设计，强化特色发展。建立技术专家服务机制，以县为单位推行美丽城镇建设首席设计师制度，全面落实驻镇规划师制度。</w:t>
      </w:r>
    </w:p>
    <w:p w:rsidR="004E7E81" w:rsidRDefault="004E7E81" w:rsidP="004E7E81">
      <w:pPr>
        <w:pStyle w:val="12"/>
        <w:spacing w:line="58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（四）加强工作考核。</w:t>
      </w:r>
      <w:r w:rsidRPr="00D863CF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美丽城镇建设纳入市委、市政府综</w:t>
      </w:r>
      <w:r>
        <w:rPr>
          <w:rFonts w:ascii="仿宋_GB2312" w:eastAsia="仿宋_GB2312" w:hint="eastAsia"/>
          <w:sz w:val="32"/>
          <w:szCs w:val="32"/>
        </w:rPr>
        <w:lastRenderedPageBreak/>
        <w:t>合考核。各责任单位要根据自身职责，加强对各地的工作指导。</w:t>
      </w:r>
    </w:p>
    <w:p w:rsidR="004E7E81" w:rsidRDefault="004E7E81" w:rsidP="004E7E81">
      <w:pPr>
        <w:autoSpaceDE w:val="0"/>
        <w:autoSpaceDN w:val="0"/>
        <w:adjustRightInd w:val="0"/>
        <w:spacing w:line="580" w:lineRule="exact"/>
        <w:ind w:firstLineChars="200" w:firstLine="640"/>
        <w:jc w:val="left"/>
      </w:pPr>
      <w:r>
        <w:rPr>
          <w:rFonts w:eastAsia="楷体_GB2312" w:hint="eastAsia"/>
          <w:szCs w:val="32"/>
        </w:rPr>
        <w:t>（五）加强宣传引导。</w:t>
      </w:r>
      <w:r>
        <w:rPr>
          <w:rFonts w:ascii="仿宋_GB2312" w:hAnsi="宋体" w:hint="eastAsia"/>
          <w:szCs w:val="32"/>
          <w:shd w:val="clear" w:color="auto" w:fill="FFFFFF"/>
        </w:rPr>
        <w:t>充分发挥广播、电视、报刊、网络等新闻媒体的主渠道作用，深入挖掘先进典型、</w:t>
      </w:r>
      <w:r>
        <w:rPr>
          <w:rFonts w:cs="仿宋_GB2312" w:hint="eastAsia"/>
          <w:szCs w:val="32"/>
        </w:rPr>
        <w:t>成功范例。广泛</w:t>
      </w:r>
      <w:r>
        <w:rPr>
          <w:rFonts w:ascii="仿宋_GB2312" w:hAnsi="宋体" w:hint="eastAsia"/>
          <w:szCs w:val="32"/>
          <w:shd w:val="clear" w:color="auto" w:fill="FFFFFF"/>
        </w:rPr>
        <w:t>发动群众，形成人人参与、人人出力、人人受益的舆论氛围，</w:t>
      </w:r>
      <w:r>
        <w:rPr>
          <w:rFonts w:cs="仿宋_GB2312" w:hint="eastAsia"/>
          <w:szCs w:val="32"/>
        </w:rPr>
        <w:t>提升美丽城镇工作知晓率，切实提高群众满意度。</w:t>
      </w:r>
    </w:p>
    <w:bookmarkEnd w:id="0"/>
    <w:bookmarkEnd w:id="1"/>
    <w:p w:rsidR="001A427F" w:rsidRDefault="001A427F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Default="00640D52" w:rsidP="00640D52">
      <w:pPr>
        <w:pStyle w:val="a4"/>
        <w:widowControl w:val="0"/>
        <w:spacing w:before="0" w:beforeAutospacing="0" w:after="0" w:afterAutospacing="0" w:line="48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640D52" w:rsidRPr="00422FE3" w:rsidRDefault="00640D52" w:rsidP="006857FB">
      <w:pPr>
        <w:pStyle w:val="a4"/>
        <w:widowControl w:val="0"/>
        <w:spacing w:before="0" w:beforeAutospacing="0" w:after="0" w:afterAutospacing="0" w:line="600" w:lineRule="exact"/>
        <w:ind w:right="45"/>
        <w:rPr>
          <w:rFonts w:ascii="仿宋_GB2312" w:eastAsia="仿宋_GB2312" w:hAnsi="仿宋"/>
          <w:color w:val="000000"/>
          <w:kern w:val="2"/>
          <w:sz w:val="32"/>
          <w:szCs w:val="32"/>
        </w:rPr>
      </w:pPr>
    </w:p>
    <w:p w:rsidR="000F1ECC" w:rsidRPr="006857FB" w:rsidRDefault="00866AD3" w:rsidP="006857FB">
      <w:pPr>
        <w:spacing w:line="600" w:lineRule="exact"/>
        <w:ind w:firstLineChars="100" w:firstLine="280"/>
        <w:rPr>
          <w:rFonts w:ascii="仿宋_GB2312"/>
          <w:color w:val="000000"/>
          <w:sz w:val="28"/>
          <w:szCs w:val="28"/>
        </w:rPr>
      </w:pPr>
      <w:r w:rsidRPr="00866AD3">
        <w:rPr>
          <w:rFonts w:ascii="仿宋_GB2312"/>
          <w:noProof/>
          <w:sz w:val="28"/>
          <w:szCs w:val="28"/>
        </w:rPr>
        <w:pict>
          <v:line id="_x0000_s1059" style="position:absolute;left:0;text-align:left;z-index:251658240" from="0,2.25pt" to="446.25pt,2.25pt" strokeweight="1.25pt"/>
        </w:pict>
      </w:r>
      <w:r w:rsidRPr="00866AD3">
        <w:rPr>
          <w:rFonts w:ascii="仿宋_GB2312"/>
          <w:noProof/>
          <w:sz w:val="28"/>
          <w:szCs w:val="28"/>
        </w:rPr>
        <w:pict>
          <v:line id="_x0000_s1058" style="position:absolute;left:0;text-align:left;z-index:251657216" from="-.75pt,36.9pt" to="445.5pt,36.9pt" strokeweight="1.25pt"/>
        </w:pict>
      </w:r>
      <w:r w:rsidR="006857FB" w:rsidRPr="006857FB">
        <w:rPr>
          <w:rFonts w:ascii="仿宋_GB2312" w:hint="eastAsia"/>
          <w:spacing w:val="17"/>
          <w:kern w:val="0"/>
          <w:sz w:val="28"/>
          <w:szCs w:val="28"/>
          <w:fitText w:val="2800" w:id="1696876032"/>
        </w:rPr>
        <w:t>中共丽水市委办公</w:t>
      </w:r>
      <w:r w:rsidR="006857FB" w:rsidRPr="006857FB">
        <w:rPr>
          <w:rFonts w:ascii="仿宋_GB2312" w:hint="eastAsia"/>
          <w:spacing w:val="4"/>
          <w:kern w:val="0"/>
          <w:sz w:val="28"/>
          <w:szCs w:val="28"/>
          <w:fitText w:val="2800" w:id="1696876032"/>
        </w:rPr>
        <w:t>室</w:t>
      </w:r>
      <w:r w:rsidR="006857FB" w:rsidRPr="00422FE3">
        <w:rPr>
          <w:rFonts w:ascii="仿宋_GB2312" w:hint="eastAsia"/>
          <w:kern w:val="0"/>
          <w:sz w:val="28"/>
          <w:szCs w:val="28"/>
        </w:rPr>
        <w:t xml:space="preserve"> </w:t>
      </w:r>
      <w:r w:rsidR="006857FB" w:rsidRPr="00422FE3">
        <w:rPr>
          <w:rFonts w:ascii="仿宋_GB2312" w:hint="eastAsia"/>
          <w:sz w:val="28"/>
          <w:szCs w:val="28"/>
        </w:rPr>
        <w:t xml:space="preserve">         </w:t>
      </w:r>
      <w:r w:rsidR="00BD18B2">
        <w:rPr>
          <w:rFonts w:ascii="仿宋_GB2312" w:hint="eastAsia"/>
          <w:sz w:val="28"/>
          <w:szCs w:val="28"/>
        </w:rPr>
        <w:t xml:space="preserve"> </w:t>
      </w:r>
      <w:r w:rsidR="006857FB" w:rsidRPr="00422FE3">
        <w:rPr>
          <w:rFonts w:ascii="仿宋_GB2312" w:hint="eastAsia"/>
          <w:sz w:val="28"/>
          <w:szCs w:val="28"/>
        </w:rPr>
        <w:t xml:space="preserve"> </w:t>
      </w:r>
      <w:r w:rsidR="00084D2D">
        <w:rPr>
          <w:rFonts w:ascii="仿宋_GB2312" w:hint="eastAsia"/>
          <w:sz w:val="28"/>
          <w:szCs w:val="28"/>
        </w:rPr>
        <w:t xml:space="preserve"> </w:t>
      </w:r>
      <w:r w:rsidR="006857FB" w:rsidRPr="00422FE3">
        <w:rPr>
          <w:rFonts w:ascii="仿宋_GB2312" w:hint="eastAsia"/>
          <w:sz w:val="28"/>
          <w:szCs w:val="28"/>
        </w:rPr>
        <w:t xml:space="preserve">       20</w:t>
      </w:r>
      <w:r w:rsidR="0025624E">
        <w:rPr>
          <w:rFonts w:ascii="仿宋_GB2312" w:hint="eastAsia"/>
          <w:sz w:val="28"/>
          <w:szCs w:val="28"/>
        </w:rPr>
        <w:t>20</w:t>
      </w:r>
      <w:r w:rsidR="006857FB" w:rsidRPr="00422FE3">
        <w:rPr>
          <w:rFonts w:ascii="仿宋_GB2312" w:hint="eastAsia"/>
          <w:sz w:val="28"/>
          <w:szCs w:val="28"/>
        </w:rPr>
        <w:t>年</w:t>
      </w:r>
      <w:r w:rsidR="00084D2D">
        <w:rPr>
          <w:rFonts w:ascii="仿宋_GB2312" w:hint="eastAsia"/>
          <w:sz w:val="28"/>
          <w:szCs w:val="28"/>
        </w:rPr>
        <w:t>3</w:t>
      </w:r>
      <w:r w:rsidR="006857FB" w:rsidRPr="00422FE3">
        <w:rPr>
          <w:rFonts w:ascii="仿宋_GB2312" w:hint="eastAsia"/>
          <w:sz w:val="28"/>
          <w:szCs w:val="28"/>
        </w:rPr>
        <w:t>月</w:t>
      </w:r>
      <w:r w:rsidR="00640D52">
        <w:rPr>
          <w:rFonts w:ascii="仿宋_GB2312" w:hint="eastAsia"/>
          <w:sz w:val="28"/>
          <w:szCs w:val="28"/>
        </w:rPr>
        <w:t>26</w:t>
      </w:r>
      <w:r w:rsidR="006857FB" w:rsidRPr="00422FE3">
        <w:rPr>
          <w:rFonts w:ascii="仿宋_GB2312" w:hint="eastAsia"/>
          <w:sz w:val="28"/>
          <w:szCs w:val="28"/>
        </w:rPr>
        <w:t>日印发</w:t>
      </w:r>
    </w:p>
    <w:sectPr w:rsidR="000F1ECC" w:rsidRPr="006857FB" w:rsidSect="00B13B19">
      <w:headerReference w:type="default" r:id="rId8"/>
      <w:footerReference w:type="even" r:id="rId9"/>
      <w:footerReference w:type="default" r:id="rId10"/>
      <w:pgSz w:w="11906" w:h="16838" w:code="9"/>
      <w:pgMar w:top="1871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DE" w:rsidRDefault="00686ADE">
      <w:r>
        <w:separator/>
      </w:r>
    </w:p>
  </w:endnote>
  <w:endnote w:type="continuationSeparator" w:id="1">
    <w:p w:rsidR="00686ADE" w:rsidRDefault="0068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F2" w:rsidRDefault="00866AD3" w:rsidP="002551F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AE2F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FF2" w:rsidRDefault="00AE2FF2" w:rsidP="00B35BCE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F2" w:rsidRPr="002551F6" w:rsidRDefault="00AE2FF2" w:rsidP="002551F6">
    <w:pPr>
      <w:pStyle w:val="a6"/>
      <w:framePr w:wrap="around" w:vAnchor="text" w:hAnchor="margin" w:xAlign="outside" w:y="1"/>
      <w:rPr>
        <w:rStyle w:val="a7"/>
        <w:sz w:val="28"/>
        <w:szCs w:val="28"/>
      </w:rPr>
    </w:pPr>
    <w:r w:rsidRPr="002551F6">
      <w:rPr>
        <w:rStyle w:val="a7"/>
        <w:rFonts w:hint="eastAsia"/>
        <w:sz w:val="28"/>
        <w:szCs w:val="28"/>
      </w:rPr>
      <w:t>—</w:t>
    </w:r>
    <w:r w:rsidRPr="002551F6">
      <w:rPr>
        <w:rStyle w:val="a7"/>
        <w:rFonts w:hint="eastAsia"/>
        <w:sz w:val="28"/>
        <w:szCs w:val="28"/>
      </w:rPr>
      <w:t xml:space="preserve"> </w:t>
    </w:r>
    <w:r w:rsidR="00866AD3" w:rsidRPr="002551F6">
      <w:rPr>
        <w:rStyle w:val="a7"/>
        <w:sz w:val="28"/>
        <w:szCs w:val="28"/>
      </w:rPr>
      <w:fldChar w:fldCharType="begin"/>
    </w:r>
    <w:r w:rsidRPr="002551F6">
      <w:rPr>
        <w:rStyle w:val="a7"/>
        <w:sz w:val="28"/>
        <w:szCs w:val="28"/>
      </w:rPr>
      <w:instrText xml:space="preserve">PAGE  </w:instrText>
    </w:r>
    <w:r w:rsidR="00866AD3" w:rsidRPr="002551F6">
      <w:rPr>
        <w:rStyle w:val="a7"/>
        <w:sz w:val="28"/>
        <w:szCs w:val="28"/>
      </w:rPr>
      <w:fldChar w:fldCharType="separate"/>
    </w:r>
    <w:r w:rsidR="001235C8">
      <w:rPr>
        <w:rStyle w:val="a7"/>
        <w:noProof/>
        <w:sz w:val="28"/>
        <w:szCs w:val="28"/>
      </w:rPr>
      <w:t>6</w:t>
    </w:r>
    <w:r w:rsidR="00866AD3" w:rsidRPr="002551F6">
      <w:rPr>
        <w:rStyle w:val="a7"/>
        <w:sz w:val="28"/>
        <w:szCs w:val="28"/>
      </w:rPr>
      <w:fldChar w:fldCharType="end"/>
    </w:r>
    <w:r w:rsidRPr="002551F6">
      <w:rPr>
        <w:rStyle w:val="a7"/>
        <w:rFonts w:hint="eastAsia"/>
        <w:sz w:val="28"/>
        <w:szCs w:val="28"/>
      </w:rPr>
      <w:t xml:space="preserve"> </w:t>
    </w:r>
    <w:r w:rsidRPr="002551F6">
      <w:rPr>
        <w:rStyle w:val="a7"/>
        <w:rFonts w:hint="eastAsia"/>
        <w:sz w:val="28"/>
        <w:szCs w:val="28"/>
      </w:rPr>
      <w:t>—</w:t>
    </w:r>
  </w:p>
  <w:p w:rsidR="00AE2FF2" w:rsidRDefault="00AE2FF2" w:rsidP="00B35BCE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DE" w:rsidRDefault="00686ADE">
      <w:r>
        <w:separator/>
      </w:r>
    </w:p>
  </w:footnote>
  <w:footnote w:type="continuationSeparator" w:id="1">
    <w:p w:rsidR="00686ADE" w:rsidRDefault="00686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F2" w:rsidRDefault="00AE2FF2" w:rsidP="00FA3603">
    <w:pPr>
      <w:pStyle w:val="ab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3403A02"/>
    <w:multiLevelType w:val="multilevel"/>
    <w:tmpl w:val="773E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FF4271"/>
    <w:multiLevelType w:val="hybridMultilevel"/>
    <w:tmpl w:val="74488AB4"/>
    <w:lvl w:ilvl="0" w:tplc="3960A294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4CF"/>
    <w:rsid w:val="0000236D"/>
    <w:rsid w:val="00012365"/>
    <w:rsid w:val="00020FB9"/>
    <w:rsid w:val="00024511"/>
    <w:rsid w:val="00024612"/>
    <w:rsid w:val="00042F35"/>
    <w:rsid w:val="0004347F"/>
    <w:rsid w:val="00043678"/>
    <w:rsid w:val="00043829"/>
    <w:rsid w:val="0004543E"/>
    <w:rsid w:val="00046615"/>
    <w:rsid w:val="00046CB4"/>
    <w:rsid w:val="00050567"/>
    <w:rsid w:val="000515BB"/>
    <w:rsid w:val="000520FB"/>
    <w:rsid w:val="0005559F"/>
    <w:rsid w:val="00057C05"/>
    <w:rsid w:val="00057DF0"/>
    <w:rsid w:val="000610EA"/>
    <w:rsid w:val="00062EC5"/>
    <w:rsid w:val="00065BE3"/>
    <w:rsid w:val="00065D6C"/>
    <w:rsid w:val="00067DC3"/>
    <w:rsid w:val="0007132D"/>
    <w:rsid w:val="00074BF9"/>
    <w:rsid w:val="000846C1"/>
    <w:rsid w:val="00084D2D"/>
    <w:rsid w:val="000923C7"/>
    <w:rsid w:val="000925D8"/>
    <w:rsid w:val="000952EF"/>
    <w:rsid w:val="0009535D"/>
    <w:rsid w:val="000A1430"/>
    <w:rsid w:val="000A281F"/>
    <w:rsid w:val="000A310E"/>
    <w:rsid w:val="000A3D8D"/>
    <w:rsid w:val="000A3FF6"/>
    <w:rsid w:val="000A4BFC"/>
    <w:rsid w:val="000B2F01"/>
    <w:rsid w:val="000B3316"/>
    <w:rsid w:val="000B6354"/>
    <w:rsid w:val="000C2150"/>
    <w:rsid w:val="000D349E"/>
    <w:rsid w:val="000D70C3"/>
    <w:rsid w:val="000D7994"/>
    <w:rsid w:val="000E16A9"/>
    <w:rsid w:val="000E48A8"/>
    <w:rsid w:val="000E605A"/>
    <w:rsid w:val="000E7720"/>
    <w:rsid w:val="000E79C1"/>
    <w:rsid w:val="000F1ECC"/>
    <w:rsid w:val="000F30E0"/>
    <w:rsid w:val="00103B38"/>
    <w:rsid w:val="001129FF"/>
    <w:rsid w:val="001152C0"/>
    <w:rsid w:val="00115861"/>
    <w:rsid w:val="00115F42"/>
    <w:rsid w:val="00120CF9"/>
    <w:rsid w:val="00122B42"/>
    <w:rsid w:val="001235C8"/>
    <w:rsid w:val="00123E9C"/>
    <w:rsid w:val="001313AA"/>
    <w:rsid w:val="0013551A"/>
    <w:rsid w:val="0014106C"/>
    <w:rsid w:val="00142D76"/>
    <w:rsid w:val="00143C0A"/>
    <w:rsid w:val="001461D0"/>
    <w:rsid w:val="00150867"/>
    <w:rsid w:val="001540A4"/>
    <w:rsid w:val="001551DE"/>
    <w:rsid w:val="001554B5"/>
    <w:rsid w:val="001615F7"/>
    <w:rsid w:val="001629D8"/>
    <w:rsid w:val="001637BC"/>
    <w:rsid w:val="00166197"/>
    <w:rsid w:val="0016670F"/>
    <w:rsid w:val="00166D86"/>
    <w:rsid w:val="00167481"/>
    <w:rsid w:val="00171397"/>
    <w:rsid w:val="001714CF"/>
    <w:rsid w:val="001715BB"/>
    <w:rsid w:val="00184D92"/>
    <w:rsid w:val="00191770"/>
    <w:rsid w:val="00193308"/>
    <w:rsid w:val="0019372B"/>
    <w:rsid w:val="00195BF9"/>
    <w:rsid w:val="00197532"/>
    <w:rsid w:val="001977B8"/>
    <w:rsid w:val="001A427F"/>
    <w:rsid w:val="001A6A04"/>
    <w:rsid w:val="001B058A"/>
    <w:rsid w:val="001B1354"/>
    <w:rsid w:val="001B3FEA"/>
    <w:rsid w:val="001B7980"/>
    <w:rsid w:val="001C0251"/>
    <w:rsid w:val="001C069F"/>
    <w:rsid w:val="001C4878"/>
    <w:rsid w:val="001C7A68"/>
    <w:rsid w:val="001C7AA1"/>
    <w:rsid w:val="001D398F"/>
    <w:rsid w:val="001D492A"/>
    <w:rsid w:val="001D5DFB"/>
    <w:rsid w:val="001D682F"/>
    <w:rsid w:val="001D6FD3"/>
    <w:rsid w:val="001E52D4"/>
    <w:rsid w:val="001E6FD5"/>
    <w:rsid w:val="001F129D"/>
    <w:rsid w:val="001F3EBA"/>
    <w:rsid w:val="001F7FCA"/>
    <w:rsid w:val="00204866"/>
    <w:rsid w:val="00211D45"/>
    <w:rsid w:val="002120F5"/>
    <w:rsid w:val="0021457E"/>
    <w:rsid w:val="00214E17"/>
    <w:rsid w:val="00216048"/>
    <w:rsid w:val="00216C42"/>
    <w:rsid w:val="00217FCA"/>
    <w:rsid w:val="00220C7A"/>
    <w:rsid w:val="00227782"/>
    <w:rsid w:val="002302FE"/>
    <w:rsid w:val="00230849"/>
    <w:rsid w:val="002325F0"/>
    <w:rsid w:val="0023544C"/>
    <w:rsid w:val="00235B94"/>
    <w:rsid w:val="00235F9F"/>
    <w:rsid w:val="00240431"/>
    <w:rsid w:val="00240A6E"/>
    <w:rsid w:val="0025229A"/>
    <w:rsid w:val="002551F6"/>
    <w:rsid w:val="0025624E"/>
    <w:rsid w:val="0026233F"/>
    <w:rsid w:val="002645A2"/>
    <w:rsid w:val="002657CB"/>
    <w:rsid w:val="002717BF"/>
    <w:rsid w:val="00277244"/>
    <w:rsid w:val="002821E3"/>
    <w:rsid w:val="002828C7"/>
    <w:rsid w:val="002838C2"/>
    <w:rsid w:val="00284A5F"/>
    <w:rsid w:val="00287158"/>
    <w:rsid w:val="00287CAD"/>
    <w:rsid w:val="00293774"/>
    <w:rsid w:val="00293A55"/>
    <w:rsid w:val="00297B5F"/>
    <w:rsid w:val="002A1146"/>
    <w:rsid w:val="002A2615"/>
    <w:rsid w:val="002A2E20"/>
    <w:rsid w:val="002A5567"/>
    <w:rsid w:val="002A6031"/>
    <w:rsid w:val="002A6C39"/>
    <w:rsid w:val="002A736F"/>
    <w:rsid w:val="002B37F9"/>
    <w:rsid w:val="002B7047"/>
    <w:rsid w:val="002C0688"/>
    <w:rsid w:val="002C2F9A"/>
    <w:rsid w:val="002C63B4"/>
    <w:rsid w:val="002C6566"/>
    <w:rsid w:val="002D4C7D"/>
    <w:rsid w:val="002D5158"/>
    <w:rsid w:val="002E25EC"/>
    <w:rsid w:val="002E73DD"/>
    <w:rsid w:val="002F17B1"/>
    <w:rsid w:val="002F5A89"/>
    <w:rsid w:val="002F7B9D"/>
    <w:rsid w:val="0030051B"/>
    <w:rsid w:val="003128A6"/>
    <w:rsid w:val="003158AB"/>
    <w:rsid w:val="003178EE"/>
    <w:rsid w:val="00320246"/>
    <w:rsid w:val="00321717"/>
    <w:rsid w:val="00321866"/>
    <w:rsid w:val="003304E8"/>
    <w:rsid w:val="00331C69"/>
    <w:rsid w:val="00333894"/>
    <w:rsid w:val="003346E6"/>
    <w:rsid w:val="003356E0"/>
    <w:rsid w:val="00336DFB"/>
    <w:rsid w:val="00337199"/>
    <w:rsid w:val="0034279B"/>
    <w:rsid w:val="003441AB"/>
    <w:rsid w:val="003562F7"/>
    <w:rsid w:val="00357277"/>
    <w:rsid w:val="00361FA5"/>
    <w:rsid w:val="00372C16"/>
    <w:rsid w:val="0037563A"/>
    <w:rsid w:val="00376D8B"/>
    <w:rsid w:val="00385DA3"/>
    <w:rsid w:val="003861F4"/>
    <w:rsid w:val="003871DA"/>
    <w:rsid w:val="00391A24"/>
    <w:rsid w:val="003931C1"/>
    <w:rsid w:val="0039583D"/>
    <w:rsid w:val="003A0870"/>
    <w:rsid w:val="003A1228"/>
    <w:rsid w:val="003B0452"/>
    <w:rsid w:val="003B15D7"/>
    <w:rsid w:val="003B33D3"/>
    <w:rsid w:val="003B3E58"/>
    <w:rsid w:val="003B4143"/>
    <w:rsid w:val="003B729D"/>
    <w:rsid w:val="003C71FA"/>
    <w:rsid w:val="003D303E"/>
    <w:rsid w:val="003D746F"/>
    <w:rsid w:val="003E0095"/>
    <w:rsid w:val="003E20FE"/>
    <w:rsid w:val="003E285E"/>
    <w:rsid w:val="003E29D5"/>
    <w:rsid w:val="003E368C"/>
    <w:rsid w:val="003E592F"/>
    <w:rsid w:val="003E5DF9"/>
    <w:rsid w:val="003F09A3"/>
    <w:rsid w:val="003F41B0"/>
    <w:rsid w:val="003F5EE2"/>
    <w:rsid w:val="0040132A"/>
    <w:rsid w:val="004035A1"/>
    <w:rsid w:val="004156E0"/>
    <w:rsid w:val="00416AA0"/>
    <w:rsid w:val="00420057"/>
    <w:rsid w:val="00421495"/>
    <w:rsid w:val="00422472"/>
    <w:rsid w:val="00423856"/>
    <w:rsid w:val="0042463D"/>
    <w:rsid w:val="0043002B"/>
    <w:rsid w:val="00431334"/>
    <w:rsid w:val="00433BF0"/>
    <w:rsid w:val="004342CA"/>
    <w:rsid w:val="00434EDB"/>
    <w:rsid w:val="004354F0"/>
    <w:rsid w:val="004358E1"/>
    <w:rsid w:val="00437230"/>
    <w:rsid w:val="00440A46"/>
    <w:rsid w:val="00440F13"/>
    <w:rsid w:val="0044328E"/>
    <w:rsid w:val="00444362"/>
    <w:rsid w:val="00444F53"/>
    <w:rsid w:val="00446A48"/>
    <w:rsid w:val="00456EA2"/>
    <w:rsid w:val="004631BF"/>
    <w:rsid w:val="00463BFF"/>
    <w:rsid w:val="00464048"/>
    <w:rsid w:val="00471EC2"/>
    <w:rsid w:val="00475D0A"/>
    <w:rsid w:val="004800FB"/>
    <w:rsid w:val="00480B2D"/>
    <w:rsid w:val="00480E22"/>
    <w:rsid w:val="004814A8"/>
    <w:rsid w:val="004826E6"/>
    <w:rsid w:val="00487C3E"/>
    <w:rsid w:val="00493769"/>
    <w:rsid w:val="00494EB1"/>
    <w:rsid w:val="00496A9C"/>
    <w:rsid w:val="00497031"/>
    <w:rsid w:val="004A5EA2"/>
    <w:rsid w:val="004A7425"/>
    <w:rsid w:val="004B2794"/>
    <w:rsid w:val="004B2971"/>
    <w:rsid w:val="004C4D89"/>
    <w:rsid w:val="004C650F"/>
    <w:rsid w:val="004D0BB9"/>
    <w:rsid w:val="004D113A"/>
    <w:rsid w:val="004D1305"/>
    <w:rsid w:val="004D142E"/>
    <w:rsid w:val="004D2892"/>
    <w:rsid w:val="004D7E88"/>
    <w:rsid w:val="004E0531"/>
    <w:rsid w:val="004E0ECE"/>
    <w:rsid w:val="004E39C0"/>
    <w:rsid w:val="004E7E81"/>
    <w:rsid w:val="004F1EA3"/>
    <w:rsid w:val="004F2591"/>
    <w:rsid w:val="004F2D98"/>
    <w:rsid w:val="004F317F"/>
    <w:rsid w:val="004F5AE8"/>
    <w:rsid w:val="004F67A5"/>
    <w:rsid w:val="0050083A"/>
    <w:rsid w:val="00501E3C"/>
    <w:rsid w:val="005025D4"/>
    <w:rsid w:val="00503E84"/>
    <w:rsid w:val="0050737D"/>
    <w:rsid w:val="005113F9"/>
    <w:rsid w:val="00520AE2"/>
    <w:rsid w:val="005237AB"/>
    <w:rsid w:val="00524EAE"/>
    <w:rsid w:val="00525960"/>
    <w:rsid w:val="00525C45"/>
    <w:rsid w:val="00530AB8"/>
    <w:rsid w:val="00547E3B"/>
    <w:rsid w:val="005517A1"/>
    <w:rsid w:val="00552B03"/>
    <w:rsid w:val="00556CF0"/>
    <w:rsid w:val="00582F69"/>
    <w:rsid w:val="00587FD4"/>
    <w:rsid w:val="0059083D"/>
    <w:rsid w:val="00591768"/>
    <w:rsid w:val="00592464"/>
    <w:rsid w:val="005959BF"/>
    <w:rsid w:val="00597EC5"/>
    <w:rsid w:val="005A3208"/>
    <w:rsid w:val="005A3672"/>
    <w:rsid w:val="005A44C4"/>
    <w:rsid w:val="005B2552"/>
    <w:rsid w:val="005B3650"/>
    <w:rsid w:val="005B37BC"/>
    <w:rsid w:val="005B3835"/>
    <w:rsid w:val="005B52B8"/>
    <w:rsid w:val="005C2A67"/>
    <w:rsid w:val="005C3AF3"/>
    <w:rsid w:val="005D11FA"/>
    <w:rsid w:val="005D451C"/>
    <w:rsid w:val="005E29E4"/>
    <w:rsid w:val="005E4874"/>
    <w:rsid w:val="005E7CCF"/>
    <w:rsid w:val="005F4978"/>
    <w:rsid w:val="0060463C"/>
    <w:rsid w:val="00605445"/>
    <w:rsid w:val="00611A0F"/>
    <w:rsid w:val="00612D9C"/>
    <w:rsid w:val="00614565"/>
    <w:rsid w:val="00614A9F"/>
    <w:rsid w:val="006174FB"/>
    <w:rsid w:val="00625D25"/>
    <w:rsid w:val="00625D76"/>
    <w:rsid w:val="00631FB5"/>
    <w:rsid w:val="0063263E"/>
    <w:rsid w:val="006344B1"/>
    <w:rsid w:val="00640712"/>
    <w:rsid w:val="00640D52"/>
    <w:rsid w:val="00643AAE"/>
    <w:rsid w:val="006449EF"/>
    <w:rsid w:val="006457C6"/>
    <w:rsid w:val="00652110"/>
    <w:rsid w:val="006577FF"/>
    <w:rsid w:val="00665223"/>
    <w:rsid w:val="00676A99"/>
    <w:rsid w:val="00676BF5"/>
    <w:rsid w:val="00681D1B"/>
    <w:rsid w:val="00683AAF"/>
    <w:rsid w:val="00685056"/>
    <w:rsid w:val="006857FB"/>
    <w:rsid w:val="00686ADE"/>
    <w:rsid w:val="00690590"/>
    <w:rsid w:val="006921EA"/>
    <w:rsid w:val="006925EE"/>
    <w:rsid w:val="00694B7B"/>
    <w:rsid w:val="006A074C"/>
    <w:rsid w:val="006A0803"/>
    <w:rsid w:val="006B01E0"/>
    <w:rsid w:val="006B1749"/>
    <w:rsid w:val="006B2B38"/>
    <w:rsid w:val="006B2ED6"/>
    <w:rsid w:val="006B4ADF"/>
    <w:rsid w:val="006C08C4"/>
    <w:rsid w:val="006C0ED9"/>
    <w:rsid w:val="006C252C"/>
    <w:rsid w:val="006C3C92"/>
    <w:rsid w:val="006C65A5"/>
    <w:rsid w:val="006D4864"/>
    <w:rsid w:val="006D539C"/>
    <w:rsid w:val="006D568C"/>
    <w:rsid w:val="006D6F4D"/>
    <w:rsid w:val="006D747C"/>
    <w:rsid w:val="006E054E"/>
    <w:rsid w:val="006E2BCC"/>
    <w:rsid w:val="006E35A9"/>
    <w:rsid w:val="006E3816"/>
    <w:rsid w:val="006E7F46"/>
    <w:rsid w:val="006F3D16"/>
    <w:rsid w:val="006F4FEB"/>
    <w:rsid w:val="00700942"/>
    <w:rsid w:val="00707CB5"/>
    <w:rsid w:val="007131A7"/>
    <w:rsid w:val="00713554"/>
    <w:rsid w:val="00713824"/>
    <w:rsid w:val="007146EF"/>
    <w:rsid w:val="00717460"/>
    <w:rsid w:val="00724FC5"/>
    <w:rsid w:val="00730C76"/>
    <w:rsid w:val="00733260"/>
    <w:rsid w:val="00735DDB"/>
    <w:rsid w:val="0073634D"/>
    <w:rsid w:val="007368C5"/>
    <w:rsid w:val="00743A61"/>
    <w:rsid w:val="007446BE"/>
    <w:rsid w:val="0074723D"/>
    <w:rsid w:val="00750345"/>
    <w:rsid w:val="00751FD4"/>
    <w:rsid w:val="007524A8"/>
    <w:rsid w:val="00756901"/>
    <w:rsid w:val="00764D73"/>
    <w:rsid w:val="00764E92"/>
    <w:rsid w:val="00765739"/>
    <w:rsid w:val="00773089"/>
    <w:rsid w:val="00776CCE"/>
    <w:rsid w:val="00786E06"/>
    <w:rsid w:val="00786E0A"/>
    <w:rsid w:val="00797FDA"/>
    <w:rsid w:val="007A1544"/>
    <w:rsid w:val="007C0E60"/>
    <w:rsid w:val="007C1F40"/>
    <w:rsid w:val="007C27E1"/>
    <w:rsid w:val="007C5353"/>
    <w:rsid w:val="007D2832"/>
    <w:rsid w:val="007E6537"/>
    <w:rsid w:val="007E700C"/>
    <w:rsid w:val="007F0A7D"/>
    <w:rsid w:val="007F0AFF"/>
    <w:rsid w:val="007F2156"/>
    <w:rsid w:val="007F3B99"/>
    <w:rsid w:val="007F533D"/>
    <w:rsid w:val="007F7429"/>
    <w:rsid w:val="0080234B"/>
    <w:rsid w:val="0080271F"/>
    <w:rsid w:val="008068E4"/>
    <w:rsid w:val="00810AF5"/>
    <w:rsid w:val="00812038"/>
    <w:rsid w:val="00812E37"/>
    <w:rsid w:val="00812EA1"/>
    <w:rsid w:val="008171AC"/>
    <w:rsid w:val="00821E98"/>
    <w:rsid w:val="00824CF2"/>
    <w:rsid w:val="008257C1"/>
    <w:rsid w:val="0083076E"/>
    <w:rsid w:val="0083304D"/>
    <w:rsid w:val="00834358"/>
    <w:rsid w:val="0083588D"/>
    <w:rsid w:val="008372E3"/>
    <w:rsid w:val="00840715"/>
    <w:rsid w:val="00840EEE"/>
    <w:rsid w:val="00842550"/>
    <w:rsid w:val="008425D1"/>
    <w:rsid w:val="00842CC0"/>
    <w:rsid w:val="008462EC"/>
    <w:rsid w:val="00846F3D"/>
    <w:rsid w:val="00850C4F"/>
    <w:rsid w:val="0085159D"/>
    <w:rsid w:val="00851A40"/>
    <w:rsid w:val="008537DB"/>
    <w:rsid w:val="0085565E"/>
    <w:rsid w:val="00855EFE"/>
    <w:rsid w:val="00856402"/>
    <w:rsid w:val="00857077"/>
    <w:rsid w:val="008571C7"/>
    <w:rsid w:val="00865F73"/>
    <w:rsid w:val="008666F4"/>
    <w:rsid w:val="00866956"/>
    <w:rsid w:val="00866AD3"/>
    <w:rsid w:val="00870D4D"/>
    <w:rsid w:val="00872474"/>
    <w:rsid w:val="008743B8"/>
    <w:rsid w:val="00881B2E"/>
    <w:rsid w:val="00883771"/>
    <w:rsid w:val="00884D52"/>
    <w:rsid w:val="00890BBD"/>
    <w:rsid w:val="008A1056"/>
    <w:rsid w:val="008A1699"/>
    <w:rsid w:val="008A3822"/>
    <w:rsid w:val="008A4819"/>
    <w:rsid w:val="008B2DE6"/>
    <w:rsid w:val="008B452E"/>
    <w:rsid w:val="008B5AC2"/>
    <w:rsid w:val="008C2A8A"/>
    <w:rsid w:val="008C37A1"/>
    <w:rsid w:val="008C479E"/>
    <w:rsid w:val="008D3295"/>
    <w:rsid w:val="008D3672"/>
    <w:rsid w:val="008D5268"/>
    <w:rsid w:val="008E47F6"/>
    <w:rsid w:val="008F22E7"/>
    <w:rsid w:val="008F3126"/>
    <w:rsid w:val="008F3209"/>
    <w:rsid w:val="008F333A"/>
    <w:rsid w:val="008F49F8"/>
    <w:rsid w:val="008F57E0"/>
    <w:rsid w:val="009042E1"/>
    <w:rsid w:val="0091437E"/>
    <w:rsid w:val="009165A1"/>
    <w:rsid w:val="00922133"/>
    <w:rsid w:val="00922860"/>
    <w:rsid w:val="00930EA0"/>
    <w:rsid w:val="00933391"/>
    <w:rsid w:val="00935704"/>
    <w:rsid w:val="009374A8"/>
    <w:rsid w:val="00943D4F"/>
    <w:rsid w:val="00944BC4"/>
    <w:rsid w:val="00944D72"/>
    <w:rsid w:val="00944E33"/>
    <w:rsid w:val="00950917"/>
    <w:rsid w:val="00956288"/>
    <w:rsid w:val="009573FA"/>
    <w:rsid w:val="0096190C"/>
    <w:rsid w:val="00962A3F"/>
    <w:rsid w:val="00962E7C"/>
    <w:rsid w:val="0096633C"/>
    <w:rsid w:val="00972EEC"/>
    <w:rsid w:val="00973972"/>
    <w:rsid w:val="00973D3D"/>
    <w:rsid w:val="009806B1"/>
    <w:rsid w:val="009817A6"/>
    <w:rsid w:val="0098191B"/>
    <w:rsid w:val="00983D79"/>
    <w:rsid w:val="0098489B"/>
    <w:rsid w:val="0098533D"/>
    <w:rsid w:val="0099386A"/>
    <w:rsid w:val="009A0E23"/>
    <w:rsid w:val="009A5950"/>
    <w:rsid w:val="009A6715"/>
    <w:rsid w:val="009B28A0"/>
    <w:rsid w:val="009B4F48"/>
    <w:rsid w:val="009D093B"/>
    <w:rsid w:val="009D16CC"/>
    <w:rsid w:val="009D1881"/>
    <w:rsid w:val="009D21E8"/>
    <w:rsid w:val="009D376D"/>
    <w:rsid w:val="009D418B"/>
    <w:rsid w:val="009E13DD"/>
    <w:rsid w:val="009E2FEA"/>
    <w:rsid w:val="009E5617"/>
    <w:rsid w:val="009E5729"/>
    <w:rsid w:val="009F18D7"/>
    <w:rsid w:val="009F2F71"/>
    <w:rsid w:val="009F3832"/>
    <w:rsid w:val="009F618E"/>
    <w:rsid w:val="009F7085"/>
    <w:rsid w:val="009F7773"/>
    <w:rsid w:val="00A00813"/>
    <w:rsid w:val="00A00A21"/>
    <w:rsid w:val="00A00AC7"/>
    <w:rsid w:val="00A02487"/>
    <w:rsid w:val="00A02EB3"/>
    <w:rsid w:val="00A06443"/>
    <w:rsid w:val="00A0753B"/>
    <w:rsid w:val="00A14263"/>
    <w:rsid w:val="00A14E62"/>
    <w:rsid w:val="00A15558"/>
    <w:rsid w:val="00A22B3C"/>
    <w:rsid w:val="00A2358C"/>
    <w:rsid w:val="00A23615"/>
    <w:rsid w:val="00A236E6"/>
    <w:rsid w:val="00A23721"/>
    <w:rsid w:val="00A31821"/>
    <w:rsid w:val="00A32531"/>
    <w:rsid w:val="00A334FF"/>
    <w:rsid w:val="00A33B0D"/>
    <w:rsid w:val="00A40564"/>
    <w:rsid w:val="00A43D96"/>
    <w:rsid w:val="00A47123"/>
    <w:rsid w:val="00A54C04"/>
    <w:rsid w:val="00A60E0C"/>
    <w:rsid w:val="00A610F3"/>
    <w:rsid w:val="00A61F9E"/>
    <w:rsid w:val="00A63E12"/>
    <w:rsid w:val="00A66085"/>
    <w:rsid w:val="00A67BB5"/>
    <w:rsid w:val="00A67D7D"/>
    <w:rsid w:val="00A75D9D"/>
    <w:rsid w:val="00A80D92"/>
    <w:rsid w:val="00A8124D"/>
    <w:rsid w:val="00A814F7"/>
    <w:rsid w:val="00A819B2"/>
    <w:rsid w:val="00A82A5E"/>
    <w:rsid w:val="00A83A36"/>
    <w:rsid w:val="00A84EDB"/>
    <w:rsid w:val="00A86607"/>
    <w:rsid w:val="00A87800"/>
    <w:rsid w:val="00A94E79"/>
    <w:rsid w:val="00A95442"/>
    <w:rsid w:val="00A96481"/>
    <w:rsid w:val="00A9757A"/>
    <w:rsid w:val="00AA0365"/>
    <w:rsid w:val="00AA2164"/>
    <w:rsid w:val="00AB0078"/>
    <w:rsid w:val="00AB5268"/>
    <w:rsid w:val="00AB59EE"/>
    <w:rsid w:val="00AC6A2E"/>
    <w:rsid w:val="00AD2DA5"/>
    <w:rsid w:val="00AD377E"/>
    <w:rsid w:val="00AD3BCD"/>
    <w:rsid w:val="00AD3BD6"/>
    <w:rsid w:val="00AD4619"/>
    <w:rsid w:val="00AD4D5C"/>
    <w:rsid w:val="00AD74F8"/>
    <w:rsid w:val="00AE133F"/>
    <w:rsid w:val="00AE2FF2"/>
    <w:rsid w:val="00AE4567"/>
    <w:rsid w:val="00AF2198"/>
    <w:rsid w:val="00AF220D"/>
    <w:rsid w:val="00AF615F"/>
    <w:rsid w:val="00B01AB4"/>
    <w:rsid w:val="00B04C6C"/>
    <w:rsid w:val="00B126E0"/>
    <w:rsid w:val="00B13B19"/>
    <w:rsid w:val="00B140AE"/>
    <w:rsid w:val="00B143D9"/>
    <w:rsid w:val="00B16793"/>
    <w:rsid w:val="00B16A38"/>
    <w:rsid w:val="00B16BC9"/>
    <w:rsid w:val="00B215BC"/>
    <w:rsid w:val="00B22916"/>
    <w:rsid w:val="00B22A18"/>
    <w:rsid w:val="00B23A3A"/>
    <w:rsid w:val="00B24366"/>
    <w:rsid w:val="00B2443A"/>
    <w:rsid w:val="00B30AF9"/>
    <w:rsid w:val="00B35BCE"/>
    <w:rsid w:val="00B37C8A"/>
    <w:rsid w:val="00B4035F"/>
    <w:rsid w:val="00B408CC"/>
    <w:rsid w:val="00B40B70"/>
    <w:rsid w:val="00B40D56"/>
    <w:rsid w:val="00B4453D"/>
    <w:rsid w:val="00B45A4D"/>
    <w:rsid w:val="00B52F0D"/>
    <w:rsid w:val="00B5320F"/>
    <w:rsid w:val="00B53A37"/>
    <w:rsid w:val="00B53D0E"/>
    <w:rsid w:val="00B547FD"/>
    <w:rsid w:val="00B55B6E"/>
    <w:rsid w:val="00B64DBF"/>
    <w:rsid w:val="00B70E98"/>
    <w:rsid w:val="00B73E2D"/>
    <w:rsid w:val="00B73E63"/>
    <w:rsid w:val="00B748F5"/>
    <w:rsid w:val="00B76155"/>
    <w:rsid w:val="00B80DB8"/>
    <w:rsid w:val="00B840FE"/>
    <w:rsid w:val="00B86C1E"/>
    <w:rsid w:val="00B86DAD"/>
    <w:rsid w:val="00BA1C54"/>
    <w:rsid w:val="00BA4117"/>
    <w:rsid w:val="00BA72AD"/>
    <w:rsid w:val="00BB21C2"/>
    <w:rsid w:val="00BB29D9"/>
    <w:rsid w:val="00BB2B45"/>
    <w:rsid w:val="00BB69DB"/>
    <w:rsid w:val="00BB6C91"/>
    <w:rsid w:val="00BC1BD9"/>
    <w:rsid w:val="00BC581A"/>
    <w:rsid w:val="00BD1816"/>
    <w:rsid w:val="00BD18B2"/>
    <w:rsid w:val="00BE23A3"/>
    <w:rsid w:val="00BE76AA"/>
    <w:rsid w:val="00BE7E0F"/>
    <w:rsid w:val="00BF04BC"/>
    <w:rsid w:val="00BF4735"/>
    <w:rsid w:val="00C01A58"/>
    <w:rsid w:val="00C030D0"/>
    <w:rsid w:val="00C04C66"/>
    <w:rsid w:val="00C06DCE"/>
    <w:rsid w:val="00C161B1"/>
    <w:rsid w:val="00C163B9"/>
    <w:rsid w:val="00C16652"/>
    <w:rsid w:val="00C2073A"/>
    <w:rsid w:val="00C21C76"/>
    <w:rsid w:val="00C227C3"/>
    <w:rsid w:val="00C237CA"/>
    <w:rsid w:val="00C37BA8"/>
    <w:rsid w:val="00C40266"/>
    <w:rsid w:val="00C41B01"/>
    <w:rsid w:val="00C44160"/>
    <w:rsid w:val="00C445FF"/>
    <w:rsid w:val="00C44738"/>
    <w:rsid w:val="00C47E1C"/>
    <w:rsid w:val="00C518D1"/>
    <w:rsid w:val="00C607FE"/>
    <w:rsid w:val="00C6226E"/>
    <w:rsid w:val="00C63AE9"/>
    <w:rsid w:val="00C64C67"/>
    <w:rsid w:val="00C67338"/>
    <w:rsid w:val="00C72482"/>
    <w:rsid w:val="00C75D0A"/>
    <w:rsid w:val="00C803A1"/>
    <w:rsid w:val="00C83F63"/>
    <w:rsid w:val="00C93484"/>
    <w:rsid w:val="00C9770C"/>
    <w:rsid w:val="00CA1AA2"/>
    <w:rsid w:val="00CA5C34"/>
    <w:rsid w:val="00CA62A6"/>
    <w:rsid w:val="00CB2EDB"/>
    <w:rsid w:val="00CB3A02"/>
    <w:rsid w:val="00CB4F68"/>
    <w:rsid w:val="00CB5FE7"/>
    <w:rsid w:val="00CC0486"/>
    <w:rsid w:val="00CC0E71"/>
    <w:rsid w:val="00CD10A3"/>
    <w:rsid w:val="00CD2EE4"/>
    <w:rsid w:val="00CD5B6C"/>
    <w:rsid w:val="00CE0893"/>
    <w:rsid w:val="00CE36F5"/>
    <w:rsid w:val="00CE37C4"/>
    <w:rsid w:val="00CE5C63"/>
    <w:rsid w:val="00CF05E4"/>
    <w:rsid w:val="00CF1758"/>
    <w:rsid w:val="00D00F72"/>
    <w:rsid w:val="00D0538D"/>
    <w:rsid w:val="00D056C9"/>
    <w:rsid w:val="00D05BD0"/>
    <w:rsid w:val="00D06C84"/>
    <w:rsid w:val="00D10A14"/>
    <w:rsid w:val="00D130DC"/>
    <w:rsid w:val="00D26A22"/>
    <w:rsid w:val="00D272E4"/>
    <w:rsid w:val="00D2753B"/>
    <w:rsid w:val="00D30B6D"/>
    <w:rsid w:val="00D31721"/>
    <w:rsid w:val="00D33C8F"/>
    <w:rsid w:val="00D41837"/>
    <w:rsid w:val="00D43178"/>
    <w:rsid w:val="00D479FD"/>
    <w:rsid w:val="00D50C57"/>
    <w:rsid w:val="00D513F7"/>
    <w:rsid w:val="00D56FC4"/>
    <w:rsid w:val="00D5701C"/>
    <w:rsid w:val="00D57E4B"/>
    <w:rsid w:val="00D60FE7"/>
    <w:rsid w:val="00D6740A"/>
    <w:rsid w:val="00D77B65"/>
    <w:rsid w:val="00D80703"/>
    <w:rsid w:val="00D820FB"/>
    <w:rsid w:val="00D8591B"/>
    <w:rsid w:val="00D875B8"/>
    <w:rsid w:val="00D9404B"/>
    <w:rsid w:val="00DB0C99"/>
    <w:rsid w:val="00DB201C"/>
    <w:rsid w:val="00DB31C2"/>
    <w:rsid w:val="00DB3395"/>
    <w:rsid w:val="00DB41C6"/>
    <w:rsid w:val="00DC267C"/>
    <w:rsid w:val="00DC73DB"/>
    <w:rsid w:val="00DD1B7B"/>
    <w:rsid w:val="00DD26D5"/>
    <w:rsid w:val="00DD51AE"/>
    <w:rsid w:val="00DD5AC1"/>
    <w:rsid w:val="00DE0794"/>
    <w:rsid w:val="00DE42C6"/>
    <w:rsid w:val="00DE498A"/>
    <w:rsid w:val="00DE7DA3"/>
    <w:rsid w:val="00DF19C5"/>
    <w:rsid w:val="00DF31AF"/>
    <w:rsid w:val="00DF53B4"/>
    <w:rsid w:val="00DF773C"/>
    <w:rsid w:val="00E00DA7"/>
    <w:rsid w:val="00E050DE"/>
    <w:rsid w:val="00E067AD"/>
    <w:rsid w:val="00E12883"/>
    <w:rsid w:val="00E23558"/>
    <w:rsid w:val="00E25F57"/>
    <w:rsid w:val="00E354EB"/>
    <w:rsid w:val="00E40D99"/>
    <w:rsid w:val="00E42928"/>
    <w:rsid w:val="00E45B72"/>
    <w:rsid w:val="00E51E16"/>
    <w:rsid w:val="00E549EB"/>
    <w:rsid w:val="00E613E8"/>
    <w:rsid w:val="00E6185C"/>
    <w:rsid w:val="00E6223D"/>
    <w:rsid w:val="00E66EC8"/>
    <w:rsid w:val="00E71903"/>
    <w:rsid w:val="00E7435A"/>
    <w:rsid w:val="00E74382"/>
    <w:rsid w:val="00E758D5"/>
    <w:rsid w:val="00E81FE8"/>
    <w:rsid w:val="00E83351"/>
    <w:rsid w:val="00E84A36"/>
    <w:rsid w:val="00E9198E"/>
    <w:rsid w:val="00E93318"/>
    <w:rsid w:val="00EA0829"/>
    <w:rsid w:val="00EA4691"/>
    <w:rsid w:val="00EB0A94"/>
    <w:rsid w:val="00EB238A"/>
    <w:rsid w:val="00EB3644"/>
    <w:rsid w:val="00EB4C74"/>
    <w:rsid w:val="00EB71E7"/>
    <w:rsid w:val="00EC1130"/>
    <w:rsid w:val="00EC22E5"/>
    <w:rsid w:val="00EC30E4"/>
    <w:rsid w:val="00EC3A58"/>
    <w:rsid w:val="00ED3620"/>
    <w:rsid w:val="00ED3663"/>
    <w:rsid w:val="00ED4F96"/>
    <w:rsid w:val="00ED58DC"/>
    <w:rsid w:val="00ED7E47"/>
    <w:rsid w:val="00EE2378"/>
    <w:rsid w:val="00EF4A1A"/>
    <w:rsid w:val="00EF6667"/>
    <w:rsid w:val="00F01263"/>
    <w:rsid w:val="00F020E0"/>
    <w:rsid w:val="00F04111"/>
    <w:rsid w:val="00F0436E"/>
    <w:rsid w:val="00F11E89"/>
    <w:rsid w:val="00F14675"/>
    <w:rsid w:val="00F16478"/>
    <w:rsid w:val="00F24C8D"/>
    <w:rsid w:val="00F24ECD"/>
    <w:rsid w:val="00F26257"/>
    <w:rsid w:val="00F31322"/>
    <w:rsid w:val="00F31D18"/>
    <w:rsid w:val="00F33104"/>
    <w:rsid w:val="00F37905"/>
    <w:rsid w:val="00F37BDC"/>
    <w:rsid w:val="00F404C6"/>
    <w:rsid w:val="00F40AB4"/>
    <w:rsid w:val="00F44CD9"/>
    <w:rsid w:val="00F520C2"/>
    <w:rsid w:val="00F53C67"/>
    <w:rsid w:val="00F54BC5"/>
    <w:rsid w:val="00F55EC3"/>
    <w:rsid w:val="00F578C1"/>
    <w:rsid w:val="00F635F7"/>
    <w:rsid w:val="00F6601B"/>
    <w:rsid w:val="00F710D6"/>
    <w:rsid w:val="00F80EC1"/>
    <w:rsid w:val="00F848E8"/>
    <w:rsid w:val="00F851D2"/>
    <w:rsid w:val="00F85C7E"/>
    <w:rsid w:val="00F87455"/>
    <w:rsid w:val="00F93017"/>
    <w:rsid w:val="00F93FE5"/>
    <w:rsid w:val="00F95470"/>
    <w:rsid w:val="00F97BF0"/>
    <w:rsid w:val="00FA2577"/>
    <w:rsid w:val="00FA2994"/>
    <w:rsid w:val="00FA2A12"/>
    <w:rsid w:val="00FA3603"/>
    <w:rsid w:val="00FA5548"/>
    <w:rsid w:val="00FA7561"/>
    <w:rsid w:val="00FB224A"/>
    <w:rsid w:val="00FB504E"/>
    <w:rsid w:val="00FB541F"/>
    <w:rsid w:val="00FB5A09"/>
    <w:rsid w:val="00FB6B79"/>
    <w:rsid w:val="00FB73AF"/>
    <w:rsid w:val="00FC1F64"/>
    <w:rsid w:val="00FC3346"/>
    <w:rsid w:val="00FC7F4D"/>
    <w:rsid w:val="00FD0745"/>
    <w:rsid w:val="00FD1970"/>
    <w:rsid w:val="00FD72F4"/>
    <w:rsid w:val="00FE0FD7"/>
    <w:rsid w:val="00FE181C"/>
    <w:rsid w:val="00FE1A29"/>
    <w:rsid w:val="00FE3DFC"/>
    <w:rsid w:val="00FE46F0"/>
    <w:rsid w:val="00FE4BF0"/>
    <w:rsid w:val="00FE5D6D"/>
    <w:rsid w:val="00FE688B"/>
    <w:rsid w:val="00FF10B7"/>
    <w:rsid w:val="00FF2406"/>
    <w:rsid w:val="00FF5E73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4C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2B03"/>
    <w:rPr>
      <w:rFonts w:ascii="仿宋_GB2312"/>
    </w:rPr>
  </w:style>
  <w:style w:type="paragraph" w:styleId="a4">
    <w:name w:val="Normal (Web)"/>
    <w:basedOn w:val="a"/>
    <w:uiPriority w:val="99"/>
    <w:rsid w:val="00552B03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5">
    <w:name w:val="Body Text Indent"/>
    <w:basedOn w:val="a"/>
    <w:rsid w:val="00552B03"/>
    <w:pPr>
      <w:spacing w:line="440" w:lineRule="exact"/>
      <w:ind w:firstLineChars="200" w:firstLine="420"/>
    </w:pPr>
    <w:rPr>
      <w:sz w:val="21"/>
    </w:rPr>
  </w:style>
  <w:style w:type="paragraph" w:styleId="a6">
    <w:name w:val="footer"/>
    <w:basedOn w:val="a"/>
    <w:link w:val="Char"/>
    <w:rsid w:val="00B3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35BCE"/>
  </w:style>
  <w:style w:type="paragraph" w:customStyle="1" w:styleId="CharChar1">
    <w:name w:val="Char Char1"/>
    <w:basedOn w:val="a"/>
    <w:autoRedefine/>
    <w:rsid w:val="00856402"/>
    <w:pPr>
      <w:widowControl/>
      <w:spacing w:after="160" w:line="240" w:lineRule="exact"/>
      <w:jc w:val="left"/>
    </w:pPr>
    <w:rPr>
      <w:rFonts w:ascii="Verdana" w:hAnsi="Verdana" w:cs="Verdana"/>
      <w:kern w:val="0"/>
      <w:sz w:val="24"/>
      <w:lang w:eastAsia="en-US"/>
    </w:rPr>
  </w:style>
  <w:style w:type="paragraph" w:customStyle="1" w:styleId="Char0">
    <w:name w:val="Char"/>
    <w:basedOn w:val="a"/>
    <w:rsid w:val="00CC0E71"/>
    <w:rPr>
      <w:rFonts w:eastAsia="宋体"/>
      <w:sz w:val="21"/>
    </w:rPr>
  </w:style>
  <w:style w:type="character" w:customStyle="1" w:styleId="hangju">
    <w:name w:val="hangju"/>
    <w:basedOn w:val="a0"/>
    <w:rsid w:val="00CC0E71"/>
  </w:style>
  <w:style w:type="character" w:styleId="a8">
    <w:name w:val="Strong"/>
    <w:qFormat/>
    <w:rsid w:val="00CC0E71"/>
    <w:rPr>
      <w:b/>
      <w:bCs/>
    </w:rPr>
  </w:style>
  <w:style w:type="character" w:customStyle="1" w:styleId="defaultfont">
    <w:name w:val="defaultfont"/>
    <w:basedOn w:val="a0"/>
    <w:rsid w:val="00CC0E71"/>
  </w:style>
  <w:style w:type="character" w:customStyle="1" w:styleId="defaultfont1">
    <w:name w:val="defaultfont1"/>
    <w:basedOn w:val="a0"/>
    <w:rsid w:val="00AD4D5C"/>
  </w:style>
  <w:style w:type="character" w:styleId="HTML">
    <w:name w:val="HTML Typewriter"/>
    <w:rsid w:val="00AD4D5C"/>
    <w:rPr>
      <w:rFonts w:ascii="宋体" w:eastAsia="宋体" w:hAnsi="宋体" w:cs="宋体"/>
      <w:sz w:val="24"/>
      <w:szCs w:val="24"/>
    </w:rPr>
  </w:style>
  <w:style w:type="paragraph" w:customStyle="1" w:styleId="Char1">
    <w:name w:val="Char"/>
    <w:basedOn w:val="a"/>
    <w:rsid w:val="00463BFF"/>
    <w:pPr>
      <w:adjustRightInd w:val="0"/>
      <w:spacing w:line="360" w:lineRule="auto"/>
    </w:pPr>
    <w:rPr>
      <w:rFonts w:eastAsia="宋体"/>
      <w:kern w:val="0"/>
      <w:sz w:val="24"/>
    </w:rPr>
  </w:style>
  <w:style w:type="paragraph" w:styleId="a9">
    <w:name w:val="Plain Text"/>
    <w:basedOn w:val="a"/>
    <w:link w:val="Char2"/>
    <w:unhideWhenUsed/>
    <w:rsid w:val="00643AAE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link w:val="a9"/>
    <w:rsid w:val="00643AA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CharCharChar1CharCharCharChar">
    <w:name w:val="Char Char Char1 Char Char Char Char"/>
    <w:basedOn w:val="a"/>
    <w:rsid w:val="00B86C1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a">
    <w:name w:val="Title"/>
    <w:basedOn w:val="a"/>
    <w:next w:val="a"/>
    <w:qFormat/>
    <w:rsid w:val="00A66085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paragraph" w:styleId="ab">
    <w:name w:val="header"/>
    <w:basedOn w:val="a"/>
    <w:rsid w:val="00AE4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rsid w:val="00525C45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525C45"/>
    <w:pPr>
      <w:widowControl/>
      <w:spacing w:line="1071" w:lineRule="atLeast"/>
      <w:ind w:firstLine="22"/>
      <w:textAlignment w:val="baseline"/>
    </w:pPr>
    <w:rPr>
      <w:rFonts w:eastAsia="宋体"/>
      <w:color w:val="000000"/>
      <w:kern w:val="0"/>
      <w:sz w:val="21"/>
      <w:szCs w:val="21"/>
    </w:rPr>
  </w:style>
  <w:style w:type="paragraph" w:customStyle="1" w:styleId="CharCharCharCharCharCharChar0">
    <w:name w:val="Char Char Char Char Char Char Char"/>
    <w:basedOn w:val="a"/>
    <w:autoRedefine/>
    <w:rsid w:val="00525C45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CharCharCharCharCharCharCharCharCharCharChar">
    <w:name w:val="Char Char Char Char Char Char Char Char Char Char Char"/>
    <w:basedOn w:val="a"/>
    <w:autoRedefine/>
    <w:rsid w:val="005E4874"/>
    <w:rPr>
      <w:rFonts w:ascii="仿宋_GB2312"/>
      <w:b/>
      <w:szCs w:val="32"/>
    </w:rPr>
  </w:style>
  <w:style w:type="table" w:styleId="ac">
    <w:name w:val="Table Grid"/>
    <w:basedOn w:val="a1"/>
    <w:rsid w:val="00AB59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今晚"/>
    <w:basedOn w:val="a"/>
    <w:rsid w:val="00464048"/>
    <w:pPr>
      <w:ind w:firstLineChars="200" w:firstLine="200"/>
    </w:pPr>
    <w:rPr>
      <w:rFonts w:ascii="仿宋_GB2312" w:hAnsi="宋体-18030" w:cs="宋体-18030"/>
      <w:szCs w:val="32"/>
    </w:rPr>
  </w:style>
  <w:style w:type="paragraph" w:customStyle="1" w:styleId="01">
    <w:name w:val="正文01"/>
    <w:basedOn w:val="a"/>
    <w:rsid w:val="001715BB"/>
    <w:pPr>
      <w:spacing w:line="560" w:lineRule="exact"/>
      <w:ind w:firstLineChars="200" w:firstLine="200"/>
    </w:pPr>
    <w:rPr>
      <w:rFonts w:ascii="仿宋_GB2312"/>
      <w:color w:val="000000"/>
    </w:rPr>
  </w:style>
  <w:style w:type="paragraph" w:customStyle="1" w:styleId="ae">
    <w:name w:val="一级标题"/>
    <w:basedOn w:val="a"/>
    <w:rsid w:val="001715BB"/>
    <w:pPr>
      <w:adjustRightInd w:val="0"/>
      <w:snapToGrid w:val="0"/>
      <w:jc w:val="center"/>
      <w:outlineLvl w:val="0"/>
    </w:pPr>
    <w:rPr>
      <w:rFonts w:eastAsia="方正小标宋简体" w:hAnsi="宋体"/>
      <w:bCs/>
      <w:kern w:val="0"/>
      <w:sz w:val="36"/>
    </w:rPr>
  </w:style>
  <w:style w:type="paragraph" w:styleId="af">
    <w:name w:val="Balloon Text"/>
    <w:basedOn w:val="a"/>
    <w:semiHidden/>
    <w:rsid w:val="00120CF9"/>
    <w:rPr>
      <w:sz w:val="18"/>
      <w:szCs w:val="18"/>
    </w:rPr>
  </w:style>
  <w:style w:type="paragraph" w:customStyle="1" w:styleId="CharCharChar">
    <w:name w:val="Char Char Char"/>
    <w:basedOn w:val="a"/>
    <w:rsid w:val="004B2971"/>
    <w:rPr>
      <w:rFonts w:ascii="Tahoma" w:eastAsia="宋体" w:hAnsi="Tahoma"/>
      <w:sz w:val="24"/>
      <w:szCs w:val="20"/>
    </w:rPr>
  </w:style>
  <w:style w:type="paragraph" w:customStyle="1" w:styleId="CharCharCharChar">
    <w:name w:val="Char Char Char Char"/>
    <w:basedOn w:val="a"/>
    <w:rsid w:val="003871DA"/>
    <w:rPr>
      <w:rFonts w:eastAsia="宋体"/>
      <w:sz w:val="21"/>
      <w:szCs w:val="20"/>
    </w:rPr>
  </w:style>
  <w:style w:type="numbering" w:customStyle="1" w:styleId="1">
    <w:name w:val="无列表1"/>
    <w:next w:val="a2"/>
    <w:semiHidden/>
    <w:unhideWhenUsed/>
    <w:rsid w:val="000A3D8D"/>
  </w:style>
  <w:style w:type="paragraph" w:customStyle="1" w:styleId="p16">
    <w:name w:val="p16"/>
    <w:basedOn w:val="a"/>
    <w:rsid w:val="000A3D8D"/>
    <w:pPr>
      <w:widowControl/>
      <w:spacing w:line="1071" w:lineRule="atLeast"/>
      <w:ind w:firstLine="22"/>
    </w:pPr>
    <w:rPr>
      <w:rFonts w:eastAsia="宋体"/>
      <w:color w:val="000000"/>
      <w:kern w:val="0"/>
      <w:sz w:val="21"/>
      <w:szCs w:val="21"/>
    </w:rPr>
  </w:style>
  <w:style w:type="paragraph" w:customStyle="1" w:styleId="p17">
    <w:name w:val="p17"/>
    <w:basedOn w:val="a"/>
    <w:rsid w:val="000A3D8D"/>
    <w:pPr>
      <w:widowControl/>
      <w:pBdr>
        <w:bottom w:val="single" w:sz="6" w:space="1" w:color="000000"/>
      </w:pBdr>
      <w:jc w:val="center"/>
    </w:pPr>
    <w:rPr>
      <w:rFonts w:eastAsia="宋体"/>
      <w:kern w:val="0"/>
      <w:sz w:val="18"/>
      <w:szCs w:val="18"/>
    </w:rPr>
  </w:style>
  <w:style w:type="paragraph" w:customStyle="1" w:styleId="p18">
    <w:name w:val="p18"/>
    <w:basedOn w:val="a"/>
    <w:rsid w:val="000A3D8D"/>
    <w:pPr>
      <w:widowControl/>
      <w:jc w:val="left"/>
    </w:pPr>
    <w:rPr>
      <w:rFonts w:eastAsia="宋体"/>
      <w:kern w:val="0"/>
      <w:sz w:val="18"/>
      <w:szCs w:val="18"/>
    </w:rPr>
  </w:style>
  <w:style w:type="character" w:customStyle="1" w:styleId="10">
    <w:name w:val="10"/>
    <w:rsid w:val="000A3D8D"/>
    <w:rPr>
      <w:rFonts w:ascii="Times New Roman" w:hAnsi="Times New Roman" w:cs="Times New Roman" w:hint="default"/>
    </w:rPr>
  </w:style>
  <w:style w:type="character" w:customStyle="1" w:styleId="15">
    <w:name w:val="15"/>
    <w:rsid w:val="000A3D8D"/>
    <w:rPr>
      <w:rFonts w:ascii="Times New Roman" w:hAnsi="Times New Roman" w:cs="Times New Roman" w:hint="default"/>
    </w:rPr>
  </w:style>
  <w:style w:type="character" w:customStyle="1" w:styleId="Char">
    <w:name w:val="页脚 Char"/>
    <w:link w:val="a6"/>
    <w:rsid w:val="000A3D8D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CharChar7CharChar">
    <w:name w:val="Char Char7 Char Char"/>
    <w:basedOn w:val="a"/>
    <w:rsid w:val="000A3D8D"/>
    <w:rPr>
      <w:rFonts w:eastAsia="宋体"/>
      <w:sz w:val="21"/>
    </w:rPr>
  </w:style>
  <w:style w:type="paragraph" w:styleId="af0">
    <w:name w:val="Body Text"/>
    <w:basedOn w:val="a"/>
    <w:link w:val="Char3"/>
    <w:rsid w:val="008171AC"/>
    <w:pPr>
      <w:spacing w:after="120"/>
    </w:pPr>
  </w:style>
  <w:style w:type="character" w:customStyle="1" w:styleId="Char3">
    <w:name w:val="正文文本 Char"/>
    <w:link w:val="af0"/>
    <w:rsid w:val="008171AC"/>
    <w:rPr>
      <w:rFonts w:eastAsia="仿宋_GB2312"/>
      <w:kern w:val="2"/>
      <w:sz w:val="32"/>
      <w:szCs w:val="24"/>
      <w:lang w:val="en-US" w:eastAsia="zh-CN" w:bidi="ar-SA"/>
    </w:rPr>
  </w:style>
  <w:style w:type="paragraph" w:styleId="af1">
    <w:name w:val="Document Map"/>
    <w:basedOn w:val="a"/>
    <w:semiHidden/>
    <w:rsid w:val="00E12883"/>
    <w:pPr>
      <w:shd w:val="clear" w:color="auto" w:fill="000080"/>
    </w:pPr>
  </w:style>
  <w:style w:type="paragraph" w:customStyle="1" w:styleId="p15">
    <w:name w:val="p15"/>
    <w:basedOn w:val="a"/>
    <w:rsid w:val="007368C5"/>
    <w:pPr>
      <w:widowControl/>
    </w:pPr>
    <w:rPr>
      <w:rFonts w:eastAsia="宋体"/>
      <w:kern w:val="0"/>
      <w:sz w:val="21"/>
      <w:szCs w:val="21"/>
    </w:rPr>
  </w:style>
  <w:style w:type="paragraph" w:customStyle="1" w:styleId="11">
    <w:name w:val="列出段落1"/>
    <w:basedOn w:val="a"/>
    <w:rsid w:val="002C63B4"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paragraph" w:styleId="af2">
    <w:name w:val="annotation text"/>
    <w:basedOn w:val="a"/>
    <w:semiHidden/>
    <w:rsid w:val="00217FCA"/>
    <w:pPr>
      <w:jc w:val="left"/>
    </w:pPr>
    <w:rPr>
      <w:rFonts w:eastAsia="宋体"/>
      <w:sz w:val="21"/>
    </w:rPr>
  </w:style>
  <w:style w:type="character" w:customStyle="1" w:styleId="font101">
    <w:name w:val="font101"/>
    <w:rsid w:val="00A00A21"/>
    <w:rPr>
      <w:rFonts w:ascii="PMingLiU" w:eastAsia="PMingLiU" w:hAnsi="PMingLiU" w:cs="PMingLiU" w:hint="eastAsia"/>
      <w:i w:val="0"/>
      <w:color w:val="000000"/>
      <w:sz w:val="40"/>
      <w:szCs w:val="40"/>
      <w:u w:val="none"/>
    </w:rPr>
  </w:style>
  <w:style w:type="character" w:customStyle="1" w:styleId="font21">
    <w:name w:val="font21"/>
    <w:rsid w:val="00A00A21"/>
    <w:rPr>
      <w:rFonts w:ascii="Arial" w:hAnsi="Arial" w:cs="Arial"/>
      <w:i w:val="0"/>
      <w:color w:val="000000"/>
      <w:sz w:val="40"/>
      <w:szCs w:val="40"/>
      <w:u w:val="none"/>
    </w:rPr>
  </w:style>
  <w:style w:type="paragraph" w:customStyle="1" w:styleId="12">
    <w:name w:val="无间隔1"/>
    <w:uiPriority w:val="1"/>
    <w:qFormat/>
    <w:rsid w:val="004E7E81"/>
    <w:pPr>
      <w:widowControl w:val="0"/>
      <w:jc w:val="both"/>
    </w:pPr>
    <w:rPr>
      <w:kern w:val="2"/>
      <w:sz w:val="21"/>
      <w:szCs w:val="22"/>
    </w:rPr>
  </w:style>
  <w:style w:type="paragraph" w:styleId="af3">
    <w:name w:val="table of figures"/>
    <w:basedOn w:val="a"/>
    <w:next w:val="a"/>
    <w:qFormat/>
    <w:rsid w:val="004E7E81"/>
    <w:pPr>
      <w:ind w:leftChars="200" w:left="200" w:hangingChars="200" w:hanging="200"/>
    </w:pPr>
    <w:rPr>
      <w:rFonts w:eastAsia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81D3-F60E-4CD2-87B0-90883FBD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4135</Characters>
  <Application>Microsoft Office Word</Application>
  <DocSecurity>0</DocSecurity>
  <Lines>34</Lines>
  <Paragraphs>9</Paragraphs>
  <ScaleCrop>false</ScaleCrop>
  <Company>WwW.YlmF.CoM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jujumao</cp:lastModifiedBy>
  <cp:revision>5</cp:revision>
  <cp:lastPrinted>2020-03-27T01:53:00Z</cp:lastPrinted>
  <dcterms:created xsi:type="dcterms:W3CDTF">2020-03-26T07:38:00Z</dcterms:created>
  <dcterms:modified xsi:type="dcterms:W3CDTF">2020-03-27T01:54:00Z</dcterms:modified>
</cp:coreProperties>
</file>