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9A" w:rsidRDefault="00B0629A" w:rsidP="00B0629A">
      <w:pPr>
        <w:jc w:val="center"/>
        <w:rPr>
          <w:rFonts w:ascii="黑体" w:eastAsia="黑体" w:hAnsi="黑体"/>
          <w:spacing w:val="-4"/>
          <w:sz w:val="44"/>
          <w:szCs w:val="21"/>
        </w:rPr>
      </w:pPr>
      <w:r>
        <w:rPr>
          <w:rFonts w:ascii="黑体" w:eastAsia="黑体" w:hAnsi="黑体" w:hint="eastAsia"/>
          <w:spacing w:val="-4"/>
          <w:sz w:val="44"/>
          <w:szCs w:val="21"/>
        </w:rPr>
        <w:t>丽水市</w:t>
      </w:r>
      <w:r w:rsidR="00064441">
        <w:rPr>
          <w:rFonts w:ascii="黑体" w:eastAsia="黑体" w:hAnsi="黑体" w:hint="eastAsia"/>
          <w:spacing w:val="-4"/>
          <w:sz w:val="44"/>
          <w:szCs w:val="21"/>
        </w:rPr>
        <w:t>林业</w:t>
      </w:r>
      <w:r>
        <w:rPr>
          <w:rFonts w:ascii="黑体" w:eastAsia="黑体" w:hAnsi="黑体" w:hint="eastAsia"/>
          <w:spacing w:val="-4"/>
          <w:sz w:val="44"/>
          <w:szCs w:val="21"/>
        </w:rPr>
        <w:t>局主动</w:t>
      </w:r>
      <w:r w:rsidRPr="00EE5709">
        <w:rPr>
          <w:rFonts w:ascii="黑体" w:eastAsia="黑体" w:hAnsi="黑体" w:hint="eastAsia"/>
          <w:spacing w:val="-4"/>
          <w:sz w:val="44"/>
          <w:szCs w:val="21"/>
        </w:rPr>
        <w:t>公开政府信息</w:t>
      </w:r>
      <w:r>
        <w:rPr>
          <w:rFonts w:ascii="黑体" w:eastAsia="黑体" w:hAnsi="黑体" w:hint="eastAsia"/>
          <w:spacing w:val="-4"/>
          <w:sz w:val="44"/>
          <w:szCs w:val="21"/>
        </w:rPr>
        <w:t>基本</w:t>
      </w:r>
      <w:r w:rsidRPr="00EE5709">
        <w:rPr>
          <w:rFonts w:ascii="黑体" w:eastAsia="黑体" w:hAnsi="黑体" w:hint="eastAsia"/>
          <w:spacing w:val="-4"/>
          <w:sz w:val="44"/>
          <w:szCs w:val="21"/>
        </w:rPr>
        <w:t>目录</w:t>
      </w:r>
      <w:r>
        <w:rPr>
          <w:rFonts w:ascii="黑体" w:eastAsia="黑体" w:hAnsi="黑体" w:hint="eastAsia"/>
          <w:spacing w:val="-4"/>
          <w:sz w:val="44"/>
          <w:szCs w:val="21"/>
        </w:rPr>
        <w:t>说明</w:t>
      </w:r>
    </w:p>
    <w:p w:rsidR="00E30E6D" w:rsidRPr="00B0629A" w:rsidRDefault="00E30E6D" w:rsidP="00B0629A">
      <w:pPr>
        <w:jc w:val="center"/>
        <w:rPr>
          <w:rFonts w:ascii="黑体" w:eastAsia="黑体" w:hAnsi="黑体"/>
          <w:spacing w:val="-4"/>
          <w:sz w:val="44"/>
          <w:szCs w:val="21"/>
        </w:rPr>
      </w:pPr>
    </w:p>
    <w:tbl>
      <w:tblPr>
        <w:tblpPr w:leftFromText="180" w:rightFromText="180" w:vertAnchor="text" w:horzAnchor="margin" w:tblpX="-176" w:tblpY="552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652"/>
        <w:gridCol w:w="919"/>
        <w:gridCol w:w="2677"/>
        <w:gridCol w:w="8453"/>
        <w:gridCol w:w="1161"/>
      </w:tblGrid>
      <w:tr w:rsidR="00B15D92" w:rsidTr="00D11AE6">
        <w:trPr>
          <w:cantSplit/>
          <w:trHeight w:val="555"/>
        </w:trPr>
        <w:tc>
          <w:tcPr>
            <w:tcW w:w="597" w:type="dxa"/>
            <w:vAlign w:val="center"/>
          </w:tcPr>
          <w:p w:rsidR="00B15D92" w:rsidRDefault="00B15D92" w:rsidP="00E33B6F">
            <w:pPr>
              <w:spacing w:line="260" w:lineRule="exact"/>
              <w:jc w:val="center"/>
              <w:rPr>
                <w:rFonts w:ascii="黑体" w:eastAsia="黑体"/>
                <w:spacing w:val="-4"/>
                <w:sz w:val="24"/>
              </w:rPr>
            </w:pPr>
            <w:r>
              <w:rPr>
                <w:rFonts w:ascii="黑体" w:eastAsia="黑体" w:hint="eastAsia"/>
                <w:spacing w:val="-4"/>
                <w:sz w:val="24"/>
              </w:rPr>
              <w:t>序号</w:t>
            </w:r>
          </w:p>
        </w:tc>
        <w:tc>
          <w:tcPr>
            <w:tcW w:w="1571" w:type="dxa"/>
            <w:gridSpan w:val="2"/>
            <w:vAlign w:val="center"/>
          </w:tcPr>
          <w:p w:rsidR="00B15D92" w:rsidRDefault="00B15D92" w:rsidP="00E33B6F">
            <w:pPr>
              <w:spacing w:line="260" w:lineRule="exact"/>
              <w:jc w:val="center"/>
              <w:rPr>
                <w:rFonts w:ascii="黑体" w:eastAsia="黑体"/>
                <w:spacing w:val="-4"/>
                <w:sz w:val="24"/>
              </w:rPr>
            </w:pPr>
            <w:r>
              <w:rPr>
                <w:rFonts w:ascii="黑体" w:eastAsia="黑体" w:hint="eastAsia"/>
                <w:spacing w:val="-4"/>
                <w:sz w:val="24"/>
              </w:rPr>
              <w:t>类　　别</w:t>
            </w:r>
          </w:p>
        </w:tc>
        <w:tc>
          <w:tcPr>
            <w:tcW w:w="2677" w:type="dxa"/>
            <w:vAlign w:val="center"/>
          </w:tcPr>
          <w:p w:rsidR="00B15D92" w:rsidRDefault="00B15D92" w:rsidP="00E33B6F">
            <w:pPr>
              <w:spacing w:line="260" w:lineRule="exact"/>
              <w:jc w:val="center"/>
              <w:rPr>
                <w:rFonts w:ascii="黑体" w:eastAsia="黑体"/>
                <w:spacing w:val="-4"/>
                <w:sz w:val="24"/>
              </w:rPr>
            </w:pPr>
            <w:r>
              <w:rPr>
                <w:rFonts w:ascii="黑体" w:eastAsia="黑体" w:hint="eastAsia"/>
                <w:spacing w:val="-4"/>
                <w:sz w:val="24"/>
              </w:rPr>
              <w:t>公开内容</w:t>
            </w:r>
          </w:p>
        </w:tc>
        <w:tc>
          <w:tcPr>
            <w:tcW w:w="8453" w:type="dxa"/>
            <w:vAlign w:val="center"/>
          </w:tcPr>
          <w:p w:rsidR="00B15D92" w:rsidRDefault="00B15D92" w:rsidP="00E33B6F">
            <w:pPr>
              <w:spacing w:line="260" w:lineRule="exact"/>
              <w:jc w:val="center"/>
              <w:rPr>
                <w:rFonts w:ascii="黑体" w:eastAsia="黑体"/>
                <w:spacing w:val="-4"/>
                <w:sz w:val="24"/>
              </w:rPr>
            </w:pPr>
            <w:r>
              <w:rPr>
                <w:rFonts w:ascii="黑体" w:eastAsia="黑体" w:hint="eastAsia"/>
                <w:spacing w:val="-4"/>
                <w:sz w:val="24"/>
              </w:rPr>
              <w:t>公开形式</w:t>
            </w:r>
          </w:p>
        </w:tc>
        <w:tc>
          <w:tcPr>
            <w:tcW w:w="1161" w:type="dxa"/>
            <w:vAlign w:val="center"/>
          </w:tcPr>
          <w:p w:rsidR="00B15D92" w:rsidRDefault="00B15D92" w:rsidP="00E33B6F">
            <w:pPr>
              <w:spacing w:line="260" w:lineRule="exact"/>
              <w:jc w:val="center"/>
              <w:rPr>
                <w:rFonts w:ascii="黑体" w:eastAsia="黑体"/>
                <w:spacing w:val="-4"/>
                <w:sz w:val="24"/>
              </w:rPr>
            </w:pPr>
            <w:r>
              <w:rPr>
                <w:rFonts w:ascii="黑体" w:eastAsia="黑体" w:hint="eastAsia"/>
                <w:spacing w:val="-4"/>
                <w:sz w:val="24"/>
              </w:rPr>
              <w:t>公开时限</w:t>
            </w:r>
          </w:p>
        </w:tc>
      </w:tr>
      <w:tr w:rsidR="00687F01" w:rsidRPr="00397D36" w:rsidTr="00D11AE6">
        <w:trPr>
          <w:cantSplit/>
          <w:trHeight w:val="836"/>
        </w:trPr>
        <w:tc>
          <w:tcPr>
            <w:tcW w:w="597" w:type="dxa"/>
            <w:vMerge w:val="restart"/>
            <w:vAlign w:val="center"/>
          </w:tcPr>
          <w:p w:rsidR="00687F01" w:rsidRPr="00397D36" w:rsidRDefault="00687F01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1</w:t>
            </w:r>
          </w:p>
        </w:tc>
        <w:tc>
          <w:tcPr>
            <w:tcW w:w="652" w:type="dxa"/>
            <w:vMerge w:val="restart"/>
            <w:vAlign w:val="center"/>
          </w:tcPr>
          <w:p w:rsidR="00687F01" w:rsidRPr="00397D36" w:rsidRDefault="00687F01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组织机构</w:t>
            </w:r>
          </w:p>
        </w:tc>
        <w:tc>
          <w:tcPr>
            <w:tcW w:w="919" w:type="dxa"/>
            <w:vAlign w:val="center"/>
          </w:tcPr>
          <w:p w:rsidR="00687F01" w:rsidRPr="00397D36" w:rsidRDefault="00687F01" w:rsidP="00E33B6F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机构设置</w:t>
            </w:r>
          </w:p>
        </w:tc>
        <w:tc>
          <w:tcPr>
            <w:tcW w:w="2677" w:type="dxa"/>
            <w:vAlign w:val="center"/>
          </w:tcPr>
          <w:p w:rsidR="00687F01" w:rsidRPr="00397D36" w:rsidRDefault="00687F01" w:rsidP="00E33B6F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1.内设处室和下设机构、工作职责、办公地址、联系电话等</w:t>
            </w:r>
          </w:p>
        </w:tc>
        <w:tc>
          <w:tcPr>
            <w:tcW w:w="8453" w:type="dxa"/>
            <w:vAlign w:val="center"/>
          </w:tcPr>
          <w:p w:rsidR="00687F01" w:rsidRPr="00397D36" w:rsidRDefault="00687F01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市政府门户网站</w:t>
            </w:r>
            <w:r w:rsidR="00FA5AB7">
              <w:t xml:space="preserve">  </w:t>
            </w:r>
            <w:r w:rsidR="00FA5AB7" w:rsidRPr="00FA5AB7"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  <w:t>http://www.lishui.gov.cn/zwgk/zwxxgk/002645312/01/nsjg/</w:t>
            </w:r>
          </w:p>
        </w:tc>
        <w:tc>
          <w:tcPr>
            <w:tcW w:w="1161" w:type="dxa"/>
            <w:vMerge w:val="restart"/>
            <w:vAlign w:val="center"/>
          </w:tcPr>
          <w:p w:rsidR="00687F01" w:rsidRPr="00397D36" w:rsidRDefault="00D74DC0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信息形成或变更后3个工作日内</w:t>
            </w:r>
          </w:p>
        </w:tc>
      </w:tr>
      <w:tr w:rsidR="00687F01" w:rsidRPr="00397D36" w:rsidTr="00D11AE6">
        <w:trPr>
          <w:cantSplit/>
          <w:trHeight w:val="570"/>
        </w:trPr>
        <w:tc>
          <w:tcPr>
            <w:tcW w:w="597" w:type="dxa"/>
            <w:vMerge/>
            <w:vAlign w:val="center"/>
          </w:tcPr>
          <w:p w:rsidR="00687F01" w:rsidRPr="00397D36" w:rsidRDefault="00687F01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687F01" w:rsidRPr="00397D36" w:rsidRDefault="00687F01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687F01" w:rsidRPr="00397D36" w:rsidRDefault="00FA5AB7" w:rsidP="00E33B6F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领导分工</w:t>
            </w:r>
          </w:p>
        </w:tc>
        <w:tc>
          <w:tcPr>
            <w:tcW w:w="2677" w:type="dxa"/>
            <w:vAlign w:val="center"/>
          </w:tcPr>
          <w:p w:rsidR="00687F01" w:rsidRPr="00397D36" w:rsidRDefault="00687F01" w:rsidP="00E33B6F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2.局领导姓名、职务、分工</w:t>
            </w:r>
          </w:p>
        </w:tc>
        <w:tc>
          <w:tcPr>
            <w:tcW w:w="8453" w:type="dxa"/>
            <w:vAlign w:val="center"/>
          </w:tcPr>
          <w:p w:rsidR="00687F01" w:rsidRPr="00397D36" w:rsidRDefault="00FA5AB7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市政府门户网站</w:t>
            </w:r>
            <w:r w:rsidRPr="00FA5AB7"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  <w:t>http://www.lishui.gov.cn/zwgk/zwxxgk/002645312/01/ldfg/</w:t>
            </w:r>
          </w:p>
        </w:tc>
        <w:tc>
          <w:tcPr>
            <w:tcW w:w="1161" w:type="dxa"/>
            <w:vMerge/>
            <w:vAlign w:val="center"/>
          </w:tcPr>
          <w:p w:rsidR="00687F01" w:rsidRPr="00397D36" w:rsidRDefault="00687F01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A5AB7" w:rsidRPr="00397D36" w:rsidTr="00D11AE6">
        <w:trPr>
          <w:cantSplit/>
          <w:trHeight w:val="810"/>
        </w:trPr>
        <w:tc>
          <w:tcPr>
            <w:tcW w:w="597" w:type="dxa"/>
            <w:vMerge/>
            <w:vAlign w:val="center"/>
          </w:tcPr>
          <w:p w:rsidR="00FA5AB7" w:rsidRPr="00397D36" w:rsidRDefault="00FA5AB7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FA5AB7" w:rsidRPr="00397D36" w:rsidRDefault="00FA5AB7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FA5AB7" w:rsidRPr="00FA5AB7" w:rsidRDefault="00FA5AB7" w:rsidP="00E33B6F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工作规则</w:t>
            </w:r>
          </w:p>
        </w:tc>
        <w:tc>
          <w:tcPr>
            <w:tcW w:w="2677" w:type="dxa"/>
            <w:vAlign w:val="center"/>
          </w:tcPr>
          <w:p w:rsidR="00FA5AB7" w:rsidRPr="00397D36" w:rsidRDefault="00FA5AB7" w:rsidP="00E33B6F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3.市</w:t>
            </w:r>
            <w:r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林业局</w:t>
            </w: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工作规则</w:t>
            </w:r>
          </w:p>
        </w:tc>
        <w:tc>
          <w:tcPr>
            <w:tcW w:w="8453" w:type="dxa"/>
            <w:vAlign w:val="center"/>
          </w:tcPr>
          <w:p w:rsidR="00FA5AB7" w:rsidRPr="00397D36" w:rsidRDefault="00FA5AB7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市政府门户网站</w:t>
            </w:r>
            <w:r w:rsidRPr="00FA5AB7"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  <w:t>http://www.lishui.gov.cn/zwgk/zwxxgk/002645312/01/znjs_1/</w:t>
            </w:r>
          </w:p>
        </w:tc>
        <w:tc>
          <w:tcPr>
            <w:tcW w:w="1161" w:type="dxa"/>
            <w:vMerge/>
            <w:vAlign w:val="center"/>
          </w:tcPr>
          <w:p w:rsidR="00FA5AB7" w:rsidRPr="00397D36" w:rsidRDefault="00FA5AB7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82E82" w:rsidRPr="00397D36" w:rsidTr="00D11AE6">
        <w:trPr>
          <w:cantSplit/>
          <w:trHeight w:val="810"/>
        </w:trPr>
        <w:tc>
          <w:tcPr>
            <w:tcW w:w="597" w:type="dxa"/>
            <w:vMerge w:val="restart"/>
            <w:tcBorders>
              <w:bottom w:val="single" w:sz="4" w:space="0" w:color="auto"/>
            </w:tcBorders>
            <w:vAlign w:val="center"/>
          </w:tcPr>
          <w:p w:rsidR="00A82E82" w:rsidRPr="00397D36" w:rsidRDefault="00A82E82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2</w:t>
            </w:r>
          </w:p>
        </w:tc>
        <w:tc>
          <w:tcPr>
            <w:tcW w:w="652" w:type="dxa"/>
            <w:vMerge w:val="restart"/>
            <w:tcBorders>
              <w:bottom w:val="single" w:sz="4" w:space="0" w:color="auto"/>
            </w:tcBorders>
            <w:vAlign w:val="center"/>
          </w:tcPr>
          <w:p w:rsidR="00A82E82" w:rsidRPr="00397D36" w:rsidRDefault="00A82E82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政策文件</w:t>
            </w:r>
          </w:p>
        </w:tc>
        <w:tc>
          <w:tcPr>
            <w:tcW w:w="919" w:type="dxa"/>
            <w:vMerge w:val="restart"/>
            <w:tcBorders>
              <w:bottom w:val="single" w:sz="4" w:space="0" w:color="auto"/>
            </w:tcBorders>
            <w:vAlign w:val="center"/>
          </w:tcPr>
          <w:p w:rsidR="00A82E82" w:rsidRPr="00397D36" w:rsidRDefault="00A82E82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文件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A82E82" w:rsidRPr="00397D36" w:rsidRDefault="00A82E82" w:rsidP="00E33B6F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1.规范性文件</w:t>
            </w:r>
          </w:p>
        </w:tc>
        <w:tc>
          <w:tcPr>
            <w:tcW w:w="8453" w:type="dxa"/>
            <w:tcBorders>
              <w:bottom w:val="single" w:sz="4" w:space="0" w:color="auto"/>
            </w:tcBorders>
            <w:vAlign w:val="center"/>
          </w:tcPr>
          <w:p w:rsidR="00A82E82" w:rsidRDefault="00A82E82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市政府门户网站</w:t>
            </w:r>
          </w:p>
          <w:p w:rsidR="00A82E82" w:rsidRPr="00397D36" w:rsidRDefault="00A82E82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A82E82"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  <w:t>http://www.lishui.gov.cn/zwgk/zwxxgk/002645312/02/gfxwj/</w:t>
            </w:r>
          </w:p>
        </w:tc>
        <w:tc>
          <w:tcPr>
            <w:tcW w:w="1161" w:type="dxa"/>
            <w:vMerge w:val="restart"/>
            <w:tcBorders>
              <w:bottom w:val="single" w:sz="4" w:space="0" w:color="auto"/>
            </w:tcBorders>
            <w:vAlign w:val="center"/>
          </w:tcPr>
          <w:p w:rsidR="00A82E82" w:rsidRPr="00397D36" w:rsidRDefault="00A82E82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文件发布后10个工作日内</w:t>
            </w:r>
          </w:p>
        </w:tc>
      </w:tr>
      <w:tr w:rsidR="00A82E82" w:rsidRPr="00397D36" w:rsidTr="00D11AE6">
        <w:trPr>
          <w:cantSplit/>
          <w:trHeight w:val="574"/>
        </w:trPr>
        <w:tc>
          <w:tcPr>
            <w:tcW w:w="597" w:type="dxa"/>
            <w:vMerge/>
            <w:vAlign w:val="center"/>
          </w:tcPr>
          <w:p w:rsidR="00A82E82" w:rsidRPr="00397D36" w:rsidRDefault="00A82E82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82E82" w:rsidRPr="00397D36" w:rsidRDefault="00A82E82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:rsidR="00A82E82" w:rsidRPr="00397D36" w:rsidRDefault="00A82E82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:rsidR="00A82E82" w:rsidRPr="00397D36" w:rsidRDefault="00A82E82" w:rsidP="00E33B6F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2.</w:t>
            </w:r>
            <w:proofErr w:type="gramStart"/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发布</w:t>
            </w:r>
            <w:r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市</w:t>
            </w:r>
            <w:proofErr w:type="gramEnd"/>
            <w:r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林业局</w:t>
            </w: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文件，文号为丽</w:t>
            </w:r>
            <w:r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林、</w:t>
            </w:r>
            <w:proofErr w:type="gramStart"/>
            <w:r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丽林</w:t>
            </w:r>
            <w:r w:rsidRPr="00A82E82"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  <w:t>议</w:t>
            </w:r>
            <w:proofErr w:type="gramEnd"/>
            <w:r w:rsidRPr="00A82E82"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  <w:t>复</w:t>
            </w: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、</w:t>
            </w:r>
            <w:proofErr w:type="gramStart"/>
            <w:r w:rsidRPr="00A82E82"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  <w:t>丽林提</w:t>
            </w:r>
            <w:proofErr w:type="gramEnd"/>
            <w:r w:rsidRPr="00A82E82"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  <w:t>复</w:t>
            </w: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、</w:t>
            </w:r>
            <w:proofErr w:type="gramStart"/>
            <w:r w:rsidRPr="00A82E82"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  <w:t>丽森防</w:t>
            </w:r>
            <w:proofErr w:type="gramEnd"/>
            <w:r w:rsidRPr="00A82E82"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  <w:t>指</w:t>
            </w:r>
            <w:r w:rsidRPr="00A82E82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、、</w:t>
            </w:r>
            <w:proofErr w:type="gramStart"/>
            <w:r w:rsidRPr="00A82E82"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  <w:t>丽林防</w:t>
            </w:r>
            <w:proofErr w:type="gramEnd"/>
            <w:r w:rsidRPr="00A82E82"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  <w:t>指</w:t>
            </w:r>
            <w:r w:rsidRPr="00A82E82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、</w:t>
            </w:r>
            <w:proofErr w:type="gramStart"/>
            <w:r w:rsidRPr="00A82E82"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  <w:t>丽绿湿委</w:t>
            </w:r>
            <w:proofErr w:type="gramEnd"/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等文件</w:t>
            </w:r>
          </w:p>
        </w:tc>
        <w:tc>
          <w:tcPr>
            <w:tcW w:w="8453" w:type="dxa"/>
            <w:vAlign w:val="center"/>
          </w:tcPr>
          <w:p w:rsidR="00A82E82" w:rsidRDefault="00A82E82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市政府门户网站</w:t>
            </w:r>
          </w:p>
          <w:p w:rsidR="00A82E82" w:rsidRPr="00397D36" w:rsidRDefault="00A82E82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A82E82"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  <w:t>http://www.lishui.gov.cn/zwgk/zwxxgk/002645312/02/</w:t>
            </w:r>
          </w:p>
        </w:tc>
        <w:tc>
          <w:tcPr>
            <w:tcW w:w="1161" w:type="dxa"/>
            <w:vMerge/>
            <w:vAlign w:val="center"/>
          </w:tcPr>
          <w:p w:rsidR="00A82E82" w:rsidRPr="00397D36" w:rsidRDefault="00A82E82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82E82" w:rsidRPr="00397D36" w:rsidTr="00D11AE6">
        <w:trPr>
          <w:cantSplit/>
          <w:trHeight w:val="594"/>
        </w:trPr>
        <w:tc>
          <w:tcPr>
            <w:tcW w:w="597" w:type="dxa"/>
            <w:vMerge/>
            <w:tcBorders>
              <w:bottom w:val="single" w:sz="4" w:space="0" w:color="auto"/>
            </w:tcBorders>
            <w:vAlign w:val="center"/>
          </w:tcPr>
          <w:p w:rsidR="00A82E82" w:rsidRPr="00397D36" w:rsidRDefault="00A82E82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vAlign w:val="center"/>
          </w:tcPr>
          <w:p w:rsidR="00A82E82" w:rsidRPr="00397D36" w:rsidRDefault="00A82E82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bottom w:val="single" w:sz="4" w:space="0" w:color="auto"/>
            </w:tcBorders>
            <w:vAlign w:val="center"/>
          </w:tcPr>
          <w:p w:rsidR="00A82E82" w:rsidRPr="00397D36" w:rsidRDefault="00A82E82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A82E82" w:rsidRPr="00397D36" w:rsidRDefault="00A82E82" w:rsidP="00E33B6F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3.转载国家级、省级文件</w:t>
            </w:r>
          </w:p>
        </w:tc>
        <w:tc>
          <w:tcPr>
            <w:tcW w:w="8453" w:type="dxa"/>
            <w:tcBorders>
              <w:bottom w:val="single" w:sz="4" w:space="0" w:color="auto"/>
            </w:tcBorders>
            <w:vAlign w:val="center"/>
          </w:tcPr>
          <w:p w:rsidR="00A82E82" w:rsidRDefault="00A82E82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市政府门户网站</w:t>
            </w:r>
          </w:p>
          <w:p w:rsidR="00A82E82" w:rsidRDefault="00A82E82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A82E82"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  <w:t>http://www.lishui.gov.cn/zwgk/zwxxgk/002645312/02/zcjd_56907/</w:t>
            </w:r>
          </w:p>
          <w:p w:rsidR="00A82E82" w:rsidRPr="00A82E82" w:rsidRDefault="00A82E82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A82E82"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  <w:t>http://www.lishui.gov.cn/zwgk/zwxxgk/002645312/02/zcjd_56908/</w:t>
            </w:r>
          </w:p>
        </w:tc>
        <w:tc>
          <w:tcPr>
            <w:tcW w:w="1161" w:type="dxa"/>
            <w:vMerge/>
            <w:tcBorders>
              <w:bottom w:val="single" w:sz="4" w:space="0" w:color="auto"/>
            </w:tcBorders>
            <w:vAlign w:val="center"/>
          </w:tcPr>
          <w:p w:rsidR="00A82E82" w:rsidRPr="00397D36" w:rsidRDefault="00A82E82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33B6F" w:rsidRPr="00397D36" w:rsidTr="00D11AE6">
        <w:trPr>
          <w:cantSplit/>
          <w:trHeight w:val="277"/>
        </w:trPr>
        <w:tc>
          <w:tcPr>
            <w:tcW w:w="597" w:type="dxa"/>
            <w:vMerge w:val="restart"/>
            <w:vAlign w:val="center"/>
          </w:tcPr>
          <w:p w:rsidR="00E33B6F" w:rsidRPr="00397D36" w:rsidRDefault="00E33B6F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lastRenderedPageBreak/>
              <w:t>3</w:t>
            </w:r>
          </w:p>
          <w:p w:rsidR="00E33B6F" w:rsidRPr="00397D36" w:rsidRDefault="00E33B6F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E33B6F" w:rsidRPr="008A13DB" w:rsidRDefault="00E33B6F" w:rsidP="00E33B6F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E33B6F" w:rsidRPr="008A13DB" w:rsidRDefault="00E33B6F" w:rsidP="00E33B6F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:rsidR="00E33B6F" w:rsidRPr="00397D36" w:rsidRDefault="009203FD" w:rsidP="00E33B6F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4.</w:t>
            </w:r>
            <w:r w:rsidR="00E33B6F" w:rsidRPr="00074147">
              <w:rPr>
                <w:rFonts w:ascii="仿宋_GB2312" w:eastAsia="仿宋_GB2312" w:hint="eastAsia"/>
                <w:spacing w:val="-4"/>
                <w:sz w:val="24"/>
              </w:rPr>
              <w:t>规范性文件等</w:t>
            </w:r>
            <w:r w:rsidR="00E33B6F">
              <w:rPr>
                <w:rFonts w:ascii="仿宋_GB2312" w:eastAsia="仿宋_GB2312" w:hint="eastAsia"/>
                <w:spacing w:val="-4"/>
                <w:sz w:val="24"/>
              </w:rPr>
              <w:t>重要文件的政策解读</w:t>
            </w:r>
          </w:p>
        </w:tc>
        <w:tc>
          <w:tcPr>
            <w:tcW w:w="8453" w:type="dxa"/>
            <w:vAlign w:val="center"/>
          </w:tcPr>
          <w:p w:rsidR="00E33B6F" w:rsidRDefault="00E33B6F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市政府门户网站</w:t>
            </w:r>
          </w:p>
          <w:p w:rsidR="00E33B6F" w:rsidRPr="00397D36" w:rsidRDefault="00E33B6F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A82E82"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  <w:t>http://www.lishui.gov.cn/zwgk/zwxxgk/002645312/02/zcjd/</w:t>
            </w:r>
          </w:p>
        </w:tc>
        <w:tc>
          <w:tcPr>
            <w:tcW w:w="1161" w:type="dxa"/>
            <w:vAlign w:val="center"/>
          </w:tcPr>
          <w:p w:rsidR="00E33B6F" w:rsidRPr="00397D36" w:rsidRDefault="00E33B6F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与</w:t>
            </w:r>
            <w:r w:rsidRPr="00074147">
              <w:rPr>
                <w:rFonts w:ascii="仿宋_GB2312" w:eastAsia="仿宋_GB2312" w:hint="eastAsia"/>
                <w:spacing w:val="-4"/>
                <w:sz w:val="24"/>
              </w:rPr>
              <w:t>政策文件同步公开</w:t>
            </w:r>
          </w:p>
        </w:tc>
      </w:tr>
      <w:tr w:rsidR="00E33B6F" w:rsidRPr="00397D36" w:rsidTr="00D11AE6">
        <w:trPr>
          <w:cantSplit/>
          <w:trHeight w:val="795"/>
        </w:trPr>
        <w:tc>
          <w:tcPr>
            <w:tcW w:w="597" w:type="dxa"/>
            <w:vMerge/>
            <w:vAlign w:val="center"/>
          </w:tcPr>
          <w:p w:rsidR="00E33B6F" w:rsidRPr="00397D36" w:rsidRDefault="00E33B6F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E33B6F" w:rsidRDefault="00E33B6F" w:rsidP="00E33B6F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工</w:t>
            </w:r>
          </w:p>
          <w:p w:rsidR="00E33B6F" w:rsidRPr="008A13DB" w:rsidRDefault="00E33B6F" w:rsidP="00E33B6F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作信息</w:t>
            </w:r>
            <w:proofErr w:type="gramEnd"/>
          </w:p>
        </w:tc>
        <w:tc>
          <w:tcPr>
            <w:tcW w:w="919" w:type="dxa"/>
            <w:vAlign w:val="center"/>
          </w:tcPr>
          <w:p w:rsidR="00E33B6F" w:rsidRDefault="00E33B6F" w:rsidP="00E33B6F">
            <w:pPr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E33B6F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财政</w:t>
            </w:r>
          </w:p>
          <w:p w:rsidR="00E33B6F" w:rsidRPr="00E33B6F" w:rsidRDefault="00E33B6F" w:rsidP="00E33B6F">
            <w:pPr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E33B6F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信息</w:t>
            </w:r>
          </w:p>
        </w:tc>
        <w:tc>
          <w:tcPr>
            <w:tcW w:w="2677" w:type="dxa"/>
            <w:vAlign w:val="center"/>
          </w:tcPr>
          <w:p w:rsidR="00E33B6F" w:rsidRPr="00397D36" w:rsidRDefault="009203FD" w:rsidP="00E33B6F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1.</w:t>
            </w:r>
            <w:r w:rsidR="00E33B6F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财政预算、决算内容</w:t>
            </w:r>
          </w:p>
        </w:tc>
        <w:tc>
          <w:tcPr>
            <w:tcW w:w="8453" w:type="dxa"/>
            <w:vAlign w:val="center"/>
          </w:tcPr>
          <w:p w:rsidR="00E33B6F" w:rsidRDefault="00E33B6F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市政府门户网站</w:t>
            </w:r>
          </w:p>
          <w:p w:rsidR="00E33B6F" w:rsidRPr="00397D36" w:rsidRDefault="00E33B6F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A82E82"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  <w:t>http://www.lishui.gov.cn/zwgk/zwxxgk/002645312/04/xzxk_1_1_1_1_1_1_1/</w:t>
            </w:r>
          </w:p>
        </w:tc>
        <w:tc>
          <w:tcPr>
            <w:tcW w:w="1161" w:type="dxa"/>
            <w:vAlign w:val="center"/>
          </w:tcPr>
          <w:p w:rsidR="00E33B6F" w:rsidRPr="00397D36" w:rsidRDefault="00E33B6F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实时公开</w:t>
            </w:r>
          </w:p>
        </w:tc>
      </w:tr>
      <w:tr w:rsidR="00E33B6F" w:rsidRPr="00397D36" w:rsidTr="00D11AE6">
        <w:trPr>
          <w:cantSplit/>
          <w:trHeight w:val="600"/>
        </w:trPr>
        <w:tc>
          <w:tcPr>
            <w:tcW w:w="597" w:type="dxa"/>
            <w:vMerge/>
            <w:vAlign w:val="center"/>
          </w:tcPr>
          <w:p w:rsidR="00E33B6F" w:rsidRPr="008A13DB" w:rsidRDefault="00E33B6F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E33B6F" w:rsidRPr="008A13DB" w:rsidRDefault="00E33B6F" w:rsidP="00E33B6F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E33B6F" w:rsidRDefault="00E33B6F" w:rsidP="00E33B6F">
            <w:pPr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E33B6F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政务</w:t>
            </w:r>
          </w:p>
          <w:p w:rsidR="00E33B6F" w:rsidRPr="00E33B6F" w:rsidRDefault="00E33B6F" w:rsidP="00E33B6F">
            <w:pPr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E33B6F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动态</w:t>
            </w:r>
          </w:p>
        </w:tc>
        <w:tc>
          <w:tcPr>
            <w:tcW w:w="2677" w:type="dxa"/>
            <w:vAlign w:val="center"/>
          </w:tcPr>
          <w:p w:rsidR="00E33B6F" w:rsidRPr="00397D36" w:rsidRDefault="009203FD" w:rsidP="00E33B6F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2.</w:t>
            </w:r>
            <w:r w:rsidR="00E33B6F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市林业局业务动态</w:t>
            </w:r>
          </w:p>
        </w:tc>
        <w:tc>
          <w:tcPr>
            <w:tcW w:w="8453" w:type="dxa"/>
            <w:vAlign w:val="center"/>
          </w:tcPr>
          <w:p w:rsidR="00E33B6F" w:rsidRDefault="00E33B6F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市政府门户网站</w:t>
            </w:r>
          </w:p>
          <w:p w:rsidR="00E33B6F" w:rsidRPr="00C6394F" w:rsidRDefault="00E33B6F" w:rsidP="00E33B6F">
            <w:pPr>
              <w:snapToGrid w:val="0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B75BA5">
              <w:rPr>
                <w:rFonts w:ascii="仿宋_GB2312" w:eastAsia="仿宋_GB2312"/>
                <w:spacing w:val="-4"/>
                <w:sz w:val="24"/>
              </w:rPr>
              <w:t>http://www.lishui.gov.cn/zwgk/zwxxgk/002645312/04/xzxk_1_1_1_1_1_1_1_1/</w:t>
            </w:r>
          </w:p>
        </w:tc>
        <w:tc>
          <w:tcPr>
            <w:tcW w:w="1161" w:type="dxa"/>
            <w:vAlign w:val="center"/>
          </w:tcPr>
          <w:p w:rsidR="00E33B6F" w:rsidRPr="00397D36" w:rsidRDefault="00E33B6F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A06C93">
              <w:rPr>
                <w:rFonts w:ascii="仿宋_GB2312" w:eastAsia="仿宋_GB2312" w:hint="eastAsia"/>
                <w:spacing w:val="-4"/>
                <w:sz w:val="24"/>
              </w:rPr>
              <w:t>信息形成后10个工作日内</w:t>
            </w:r>
          </w:p>
        </w:tc>
      </w:tr>
      <w:tr w:rsidR="00E33B6F" w:rsidRPr="00397D36" w:rsidTr="00D11AE6">
        <w:trPr>
          <w:cantSplit/>
          <w:trHeight w:val="485"/>
        </w:trPr>
        <w:tc>
          <w:tcPr>
            <w:tcW w:w="597" w:type="dxa"/>
            <w:vMerge/>
            <w:vAlign w:val="center"/>
          </w:tcPr>
          <w:p w:rsidR="00E33B6F" w:rsidRPr="008A13DB" w:rsidRDefault="00E33B6F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E33B6F" w:rsidRPr="008A13DB" w:rsidRDefault="00E33B6F" w:rsidP="00E33B6F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E33B6F" w:rsidRDefault="00E33B6F" w:rsidP="00E33B6F">
            <w:pPr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E33B6F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公示</w:t>
            </w:r>
          </w:p>
          <w:p w:rsidR="00E33B6F" w:rsidRPr="00E33B6F" w:rsidRDefault="00E33B6F" w:rsidP="00E33B6F">
            <w:pPr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E33B6F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公告</w:t>
            </w:r>
          </w:p>
        </w:tc>
        <w:tc>
          <w:tcPr>
            <w:tcW w:w="2677" w:type="dxa"/>
            <w:vAlign w:val="center"/>
          </w:tcPr>
          <w:p w:rsidR="00E33B6F" w:rsidRPr="008A13DB" w:rsidRDefault="009203FD" w:rsidP="00E33B6F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pacing w:val="-4"/>
                <w:sz w:val="24"/>
                <w:szCs w:val="24"/>
              </w:rPr>
              <w:t>3.</w:t>
            </w:r>
            <w:r w:rsidR="00E33B6F">
              <w:rPr>
                <w:rFonts w:ascii="仿宋_GB2312" w:eastAsia="仿宋_GB2312" w:hAnsi="Times New Roman" w:cs="Times New Roman" w:hint="eastAsia"/>
                <w:color w:val="000000" w:themeColor="text1"/>
                <w:spacing w:val="-4"/>
                <w:sz w:val="24"/>
                <w:szCs w:val="24"/>
              </w:rPr>
              <w:t>林业相关工作</w:t>
            </w:r>
            <w:r w:rsidR="00E33B6F" w:rsidRPr="008A13DB">
              <w:rPr>
                <w:rFonts w:ascii="仿宋_GB2312" w:eastAsia="仿宋_GB2312" w:hAnsi="Times New Roman" w:cs="Times New Roman" w:hint="eastAsia"/>
                <w:color w:val="000000" w:themeColor="text1"/>
                <w:spacing w:val="-4"/>
                <w:sz w:val="24"/>
                <w:szCs w:val="24"/>
              </w:rPr>
              <w:t>公告</w:t>
            </w:r>
            <w:r w:rsidR="00E33B6F">
              <w:rPr>
                <w:rFonts w:ascii="仿宋_GB2312" w:eastAsia="仿宋_GB2312" w:hAnsi="Times New Roman" w:cs="Times New Roman" w:hint="eastAsia"/>
                <w:color w:val="000000" w:themeColor="text1"/>
                <w:spacing w:val="-4"/>
                <w:sz w:val="24"/>
                <w:szCs w:val="24"/>
              </w:rPr>
              <w:t>、</w:t>
            </w:r>
            <w:r w:rsidR="00E33B6F" w:rsidRPr="008A13DB">
              <w:rPr>
                <w:rFonts w:ascii="仿宋_GB2312" w:eastAsia="仿宋_GB2312" w:hAnsi="Times New Roman" w:cs="Times New Roman" w:hint="eastAsia"/>
                <w:color w:val="000000" w:themeColor="text1"/>
                <w:spacing w:val="-4"/>
                <w:sz w:val="24"/>
                <w:szCs w:val="24"/>
              </w:rPr>
              <w:t>其他公示公告</w:t>
            </w:r>
          </w:p>
        </w:tc>
        <w:tc>
          <w:tcPr>
            <w:tcW w:w="8453" w:type="dxa"/>
            <w:vAlign w:val="center"/>
          </w:tcPr>
          <w:p w:rsidR="00E33B6F" w:rsidRDefault="00E33B6F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市政府门户网站</w:t>
            </w:r>
          </w:p>
          <w:p w:rsidR="00E33B6F" w:rsidRPr="00397D36" w:rsidRDefault="00E33B6F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B75BA5"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  <w:t>http://www.lishui.gov.cn/zwgk/zwxxgk/002645312/04/xzxk_1/</w:t>
            </w:r>
          </w:p>
        </w:tc>
        <w:tc>
          <w:tcPr>
            <w:tcW w:w="1161" w:type="dxa"/>
            <w:vAlign w:val="center"/>
          </w:tcPr>
          <w:p w:rsidR="00E33B6F" w:rsidRPr="00397D36" w:rsidRDefault="00E33B6F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A06C93">
              <w:rPr>
                <w:rFonts w:ascii="仿宋_GB2312" w:eastAsia="仿宋_GB2312" w:hint="eastAsia"/>
                <w:spacing w:val="-4"/>
                <w:sz w:val="24"/>
              </w:rPr>
              <w:t>信息形成后10个工作日内</w:t>
            </w:r>
          </w:p>
        </w:tc>
      </w:tr>
      <w:tr w:rsidR="00E33B6F" w:rsidRPr="00E33B6F" w:rsidTr="00D11AE6">
        <w:trPr>
          <w:cantSplit/>
          <w:trHeight w:val="555"/>
        </w:trPr>
        <w:tc>
          <w:tcPr>
            <w:tcW w:w="597" w:type="dxa"/>
            <w:vMerge/>
            <w:vAlign w:val="center"/>
          </w:tcPr>
          <w:p w:rsidR="00E33B6F" w:rsidRPr="008A13DB" w:rsidRDefault="00E33B6F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E33B6F" w:rsidRPr="008A13DB" w:rsidRDefault="00E33B6F" w:rsidP="00E33B6F">
            <w:pPr>
              <w:spacing w:line="260" w:lineRule="exac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E33B6F" w:rsidRDefault="00E33B6F" w:rsidP="00E33B6F">
            <w:pPr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E33B6F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重大</w:t>
            </w:r>
          </w:p>
          <w:p w:rsidR="00E33B6F" w:rsidRPr="00E33B6F" w:rsidRDefault="00E33B6F" w:rsidP="00E33B6F">
            <w:pPr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E33B6F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项目</w:t>
            </w:r>
          </w:p>
        </w:tc>
        <w:tc>
          <w:tcPr>
            <w:tcW w:w="2677" w:type="dxa"/>
            <w:vAlign w:val="center"/>
          </w:tcPr>
          <w:p w:rsidR="00E33B6F" w:rsidRPr="008A13DB" w:rsidRDefault="009203FD" w:rsidP="00E33B6F">
            <w:pPr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pacing w:val="-8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8"/>
                <w:sz w:val="24"/>
              </w:rPr>
              <w:t>4.</w:t>
            </w:r>
            <w:r w:rsidR="00E33B6F">
              <w:rPr>
                <w:rFonts w:ascii="仿宋_GB2312" w:eastAsia="仿宋_GB2312" w:hint="eastAsia"/>
                <w:color w:val="000000" w:themeColor="text1"/>
                <w:spacing w:val="-8"/>
                <w:sz w:val="24"/>
              </w:rPr>
              <w:t>涉及林业项目的相关重大项目建设审批等情况</w:t>
            </w:r>
          </w:p>
        </w:tc>
        <w:tc>
          <w:tcPr>
            <w:tcW w:w="8453" w:type="dxa"/>
            <w:vAlign w:val="center"/>
          </w:tcPr>
          <w:p w:rsidR="00E33B6F" w:rsidRDefault="00E33B6F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市政府门户网站</w:t>
            </w:r>
          </w:p>
          <w:p w:rsidR="00E33B6F" w:rsidRPr="00E33B6F" w:rsidRDefault="00E33B6F" w:rsidP="00E33B6F">
            <w:pPr>
              <w:snapToGrid w:val="0"/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33B6F">
              <w:rPr>
                <w:rFonts w:ascii="仿宋_GB2312" w:eastAsia="仿宋_GB2312"/>
                <w:spacing w:val="-4"/>
                <w:sz w:val="24"/>
              </w:rPr>
              <w:t>http://www.lishui.gov.cn/zwgk/zwxxgk/002645312/04/xzxk_1_1_1_1/</w:t>
            </w:r>
          </w:p>
        </w:tc>
        <w:tc>
          <w:tcPr>
            <w:tcW w:w="1161" w:type="dxa"/>
            <w:vAlign w:val="center"/>
          </w:tcPr>
          <w:p w:rsidR="00E33B6F" w:rsidRDefault="00E33B6F" w:rsidP="00E33B6F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A06C93">
              <w:rPr>
                <w:rFonts w:ascii="仿宋_GB2312" w:eastAsia="仿宋_GB2312" w:hint="eastAsia"/>
                <w:spacing w:val="-4"/>
                <w:sz w:val="24"/>
              </w:rPr>
              <w:t>信息形成后10个工作日内</w:t>
            </w:r>
          </w:p>
        </w:tc>
      </w:tr>
      <w:tr w:rsidR="00E33B6F" w:rsidRPr="00E33B6F" w:rsidTr="00D11AE6">
        <w:trPr>
          <w:cantSplit/>
          <w:trHeight w:val="679"/>
        </w:trPr>
        <w:tc>
          <w:tcPr>
            <w:tcW w:w="597" w:type="dxa"/>
            <w:vMerge/>
            <w:vAlign w:val="center"/>
          </w:tcPr>
          <w:p w:rsidR="00E33B6F" w:rsidRPr="008A13DB" w:rsidRDefault="00E33B6F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E33B6F" w:rsidRPr="008A13DB" w:rsidRDefault="00E33B6F" w:rsidP="00E33B6F">
            <w:pPr>
              <w:spacing w:line="260" w:lineRule="exac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E33B6F" w:rsidRDefault="00E33B6F" w:rsidP="00E33B6F">
            <w:pPr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E33B6F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应急</w:t>
            </w:r>
          </w:p>
          <w:p w:rsidR="00E33B6F" w:rsidRPr="00E33B6F" w:rsidRDefault="00E33B6F" w:rsidP="00E33B6F">
            <w:pPr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E33B6F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管理</w:t>
            </w:r>
          </w:p>
        </w:tc>
        <w:tc>
          <w:tcPr>
            <w:tcW w:w="2677" w:type="dxa"/>
            <w:vAlign w:val="center"/>
          </w:tcPr>
          <w:p w:rsidR="00E33B6F" w:rsidRPr="008A13DB" w:rsidRDefault="009203FD" w:rsidP="00E33B6F">
            <w:pPr>
              <w:spacing w:line="260" w:lineRule="exact"/>
              <w:jc w:val="left"/>
              <w:rPr>
                <w:rFonts w:ascii="仿宋_GB2312" w:eastAsia="仿宋_GB2312"/>
                <w:color w:val="000000" w:themeColor="text1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5.</w:t>
            </w:r>
            <w:r w:rsidR="00E33B6F">
              <w:rPr>
                <w:rFonts w:ascii="仿宋_GB2312" w:eastAsia="仿宋_GB2312" w:hint="eastAsia"/>
                <w:spacing w:val="-4"/>
                <w:sz w:val="24"/>
              </w:rPr>
              <w:t>突发事件应急预案、应急准备及应对情况</w:t>
            </w:r>
          </w:p>
        </w:tc>
        <w:tc>
          <w:tcPr>
            <w:tcW w:w="8453" w:type="dxa"/>
            <w:vAlign w:val="center"/>
          </w:tcPr>
          <w:p w:rsidR="00E33B6F" w:rsidRDefault="00E33B6F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市政府门户网站</w:t>
            </w:r>
          </w:p>
          <w:p w:rsidR="00E33B6F" w:rsidRDefault="00E33B6F" w:rsidP="00E33B6F">
            <w:pPr>
              <w:snapToGrid w:val="0"/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33B6F">
              <w:rPr>
                <w:rFonts w:ascii="仿宋_GB2312" w:eastAsia="仿宋_GB2312"/>
                <w:spacing w:val="-4"/>
                <w:sz w:val="24"/>
              </w:rPr>
              <w:t>http://www.lishui.gov.cn/zwgk/zwxxgk/002645312/04/xzxk_1_1_1/</w:t>
            </w:r>
          </w:p>
        </w:tc>
        <w:tc>
          <w:tcPr>
            <w:tcW w:w="1161" w:type="dxa"/>
            <w:vAlign w:val="center"/>
          </w:tcPr>
          <w:p w:rsidR="00E33B6F" w:rsidRDefault="00E33B6F" w:rsidP="00E33B6F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A06C93">
              <w:rPr>
                <w:rFonts w:ascii="仿宋_GB2312" w:eastAsia="仿宋_GB2312" w:hint="eastAsia"/>
                <w:spacing w:val="-4"/>
                <w:sz w:val="24"/>
              </w:rPr>
              <w:t>信息形成后10个工作日内</w:t>
            </w:r>
          </w:p>
        </w:tc>
      </w:tr>
      <w:tr w:rsidR="00E33B6F" w:rsidRPr="00E33B6F" w:rsidTr="00D11AE6">
        <w:trPr>
          <w:cantSplit/>
          <w:trHeight w:val="1339"/>
        </w:trPr>
        <w:tc>
          <w:tcPr>
            <w:tcW w:w="597" w:type="dxa"/>
            <w:vMerge/>
            <w:vAlign w:val="center"/>
          </w:tcPr>
          <w:p w:rsidR="00E33B6F" w:rsidRPr="008A13DB" w:rsidRDefault="00E33B6F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E33B6F" w:rsidRPr="008A13DB" w:rsidRDefault="00E33B6F" w:rsidP="00E33B6F">
            <w:pPr>
              <w:spacing w:line="260" w:lineRule="exac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E33B6F" w:rsidRDefault="00E33B6F" w:rsidP="00E33B6F">
            <w:pPr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E33B6F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政府</w:t>
            </w:r>
          </w:p>
          <w:p w:rsidR="00E33B6F" w:rsidRPr="00E33B6F" w:rsidRDefault="00E33B6F" w:rsidP="00E33B6F">
            <w:pPr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E33B6F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采购</w:t>
            </w:r>
          </w:p>
        </w:tc>
        <w:tc>
          <w:tcPr>
            <w:tcW w:w="2677" w:type="dxa"/>
            <w:vAlign w:val="center"/>
          </w:tcPr>
          <w:p w:rsidR="00E33B6F" w:rsidRDefault="009203FD" w:rsidP="00E33B6F">
            <w:pPr>
              <w:spacing w:line="260" w:lineRule="exact"/>
              <w:jc w:val="lef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6.</w:t>
            </w:r>
            <w:r w:rsidR="00E33B6F">
              <w:rPr>
                <w:rFonts w:ascii="仿宋_GB2312" w:eastAsia="仿宋_GB2312" w:hint="eastAsia"/>
                <w:spacing w:val="-8"/>
                <w:sz w:val="24"/>
              </w:rPr>
              <w:t>单位相关政府采购信息，如：打印机、电脑等</w:t>
            </w:r>
          </w:p>
        </w:tc>
        <w:tc>
          <w:tcPr>
            <w:tcW w:w="8453" w:type="dxa"/>
            <w:vAlign w:val="center"/>
          </w:tcPr>
          <w:p w:rsidR="00E33B6F" w:rsidRDefault="00E33B6F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市政府门户网站</w:t>
            </w:r>
          </w:p>
          <w:p w:rsidR="00E33B6F" w:rsidRPr="00E33B6F" w:rsidRDefault="00E33B6F" w:rsidP="00E33B6F">
            <w:pPr>
              <w:snapToGrid w:val="0"/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33B6F">
              <w:rPr>
                <w:rFonts w:ascii="仿宋_GB2312" w:eastAsia="仿宋_GB2312"/>
                <w:spacing w:val="-4"/>
                <w:sz w:val="24"/>
              </w:rPr>
              <w:t>http://www.lishui.gov.cn/zwgk/zwxxgk/002645312/04/xzxk_1_1/</w:t>
            </w:r>
          </w:p>
        </w:tc>
        <w:tc>
          <w:tcPr>
            <w:tcW w:w="1161" w:type="dxa"/>
            <w:vAlign w:val="center"/>
          </w:tcPr>
          <w:p w:rsidR="00E33B6F" w:rsidRPr="00C6394F" w:rsidRDefault="00E33B6F" w:rsidP="00E33B6F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A06C93">
              <w:rPr>
                <w:rFonts w:ascii="仿宋_GB2312" w:eastAsia="仿宋_GB2312" w:hint="eastAsia"/>
                <w:spacing w:val="-4"/>
                <w:sz w:val="24"/>
              </w:rPr>
              <w:t>信息形成后10个工作日内</w:t>
            </w:r>
          </w:p>
        </w:tc>
      </w:tr>
      <w:tr w:rsidR="00E33B6F" w:rsidRPr="00E33B6F" w:rsidTr="00D11AE6">
        <w:trPr>
          <w:cantSplit/>
          <w:trHeight w:val="1087"/>
        </w:trPr>
        <w:tc>
          <w:tcPr>
            <w:tcW w:w="597" w:type="dxa"/>
            <w:vMerge/>
            <w:vAlign w:val="center"/>
          </w:tcPr>
          <w:p w:rsidR="00E33B6F" w:rsidRPr="008A13DB" w:rsidRDefault="00E33B6F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E33B6F" w:rsidRPr="008A13DB" w:rsidRDefault="00E33B6F" w:rsidP="00E33B6F">
            <w:pPr>
              <w:spacing w:line="260" w:lineRule="exac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E33B6F" w:rsidRDefault="00E33B6F" w:rsidP="00E33B6F">
            <w:pPr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E33B6F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统计</w:t>
            </w:r>
          </w:p>
          <w:p w:rsidR="00E33B6F" w:rsidRPr="00E33B6F" w:rsidRDefault="00E33B6F" w:rsidP="00E33B6F">
            <w:pPr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E33B6F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数据</w:t>
            </w:r>
          </w:p>
        </w:tc>
        <w:tc>
          <w:tcPr>
            <w:tcW w:w="2677" w:type="dxa"/>
            <w:vAlign w:val="center"/>
          </w:tcPr>
          <w:p w:rsidR="00E33B6F" w:rsidRDefault="009203FD" w:rsidP="00E33B6F">
            <w:pPr>
              <w:spacing w:line="260" w:lineRule="exact"/>
              <w:jc w:val="lef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7.</w:t>
            </w:r>
            <w:r w:rsidR="00E33B6F">
              <w:rPr>
                <w:rFonts w:ascii="仿宋_GB2312" w:eastAsia="仿宋_GB2312" w:hint="eastAsia"/>
                <w:spacing w:val="-8"/>
                <w:sz w:val="24"/>
              </w:rPr>
              <w:t>负氧离子数据和历年林业统计分析</w:t>
            </w:r>
          </w:p>
        </w:tc>
        <w:tc>
          <w:tcPr>
            <w:tcW w:w="8453" w:type="dxa"/>
            <w:vAlign w:val="center"/>
          </w:tcPr>
          <w:p w:rsidR="00E33B6F" w:rsidRDefault="00E33B6F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市政府门户网站</w:t>
            </w:r>
          </w:p>
          <w:p w:rsidR="00E33B6F" w:rsidRPr="00755472" w:rsidRDefault="00E33B6F" w:rsidP="00E33B6F">
            <w:pPr>
              <w:snapToGrid w:val="0"/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33B6F">
              <w:rPr>
                <w:rFonts w:ascii="仿宋_GB2312" w:eastAsia="仿宋_GB2312"/>
                <w:spacing w:val="-4"/>
                <w:sz w:val="24"/>
              </w:rPr>
              <w:t>http://www.lishui.gov.cn/zwgk/zwxxgk/002645312/04/xzxk_1_1_1_1_1_1/</w:t>
            </w:r>
          </w:p>
        </w:tc>
        <w:tc>
          <w:tcPr>
            <w:tcW w:w="1161" w:type="dxa"/>
            <w:vAlign w:val="center"/>
          </w:tcPr>
          <w:p w:rsidR="00E33B6F" w:rsidRPr="00C6394F" w:rsidRDefault="00E33B6F" w:rsidP="00E33B6F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A06C93">
              <w:rPr>
                <w:rFonts w:ascii="仿宋_GB2312" w:eastAsia="仿宋_GB2312" w:hint="eastAsia"/>
                <w:spacing w:val="-4"/>
                <w:sz w:val="24"/>
              </w:rPr>
              <w:t>信息形成后10个工作日内</w:t>
            </w:r>
          </w:p>
        </w:tc>
      </w:tr>
      <w:tr w:rsidR="00E33B6F" w:rsidRPr="00397D36" w:rsidTr="00D11AE6">
        <w:trPr>
          <w:cantSplit/>
          <w:trHeight w:val="846"/>
        </w:trPr>
        <w:tc>
          <w:tcPr>
            <w:tcW w:w="597" w:type="dxa"/>
            <w:vAlign w:val="center"/>
          </w:tcPr>
          <w:p w:rsidR="00E33B6F" w:rsidRPr="00397D36" w:rsidRDefault="003B6BD1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1" w:type="dxa"/>
            <w:gridSpan w:val="2"/>
            <w:vAlign w:val="center"/>
          </w:tcPr>
          <w:p w:rsidR="00E33B6F" w:rsidRPr="00397D36" w:rsidRDefault="003B6BD1" w:rsidP="00E33B6F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人事信息</w:t>
            </w:r>
          </w:p>
        </w:tc>
        <w:tc>
          <w:tcPr>
            <w:tcW w:w="2677" w:type="dxa"/>
            <w:vAlign w:val="center"/>
          </w:tcPr>
          <w:p w:rsidR="00E33B6F" w:rsidRPr="00397D36" w:rsidRDefault="00A40A07" w:rsidP="00E33B6F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市林业局人事变动等信息</w:t>
            </w:r>
          </w:p>
        </w:tc>
        <w:tc>
          <w:tcPr>
            <w:tcW w:w="8453" w:type="dxa"/>
            <w:vAlign w:val="center"/>
          </w:tcPr>
          <w:p w:rsidR="00A40A07" w:rsidRDefault="00A40A07" w:rsidP="00A40A0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市政府门户网站</w:t>
            </w:r>
          </w:p>
          <w:p w:rsidR="00E33B6F" w:rsidRPr="00A40A07" w:rsidRDefault="00A40A07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A40A07"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  <w:t>http://www.lishui.gov.cn/zwgk/zwxxgk/002645312/05/</w:t>
            </w:r>
          </w:p>
        </w:tc>
        <w:tc>
          <w:tcPr>
            <w:tcW w:w="1161" w:type="dxa"/>
            <w:vAlign w:val="center"/>
          </w:tcPr>
          <w:p w:rsidR="00E33B6F" w:rsidRPr="00397D36" w:rsidRDefault="003B6BD1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文件</w:t>
            </w:r>
            <w:r w:rsidRPr="00A06C93">
              <w:rPr>
                <w:rFonts w:ascii="仿宋_GB2312" w:eastAsia="仿宋_GB2312" w:hint="eastAsia"/>
                <w:spacing w:val="-4"/>
                <w:sz w:val="24"/>
              </w:rPr>
              <w:t>形成后10个工作日内</w:t>
            </w:r>
          </w:p>
        </w:tc>
      </w:tr>
      <w:tr w:rsidR="00E33B6F" w:rsidRPr="00397D36" w:rsidTr="00D11AE6">
        <w:trPr>
          <w:cantSplit/>
          <w:trHeight w:val="995"/>
        </w:trPr>
        <w:tc>
          <w:tcPr>
            <w:tcW w:w="597" w:type="dxa"/>
            <w:vAlign w:val="center"/>
          </w:tcPr>
          <w:p w:rsidR="00E33B6F" w:rsidRPr="00397D36" w:rsidRDefault="003B6BD1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5</w:t>
            </w:r>
          </w:p>
        </w:tc>
        <w:tc>
          <w:tcPr>
            <w:tcW w:w="1571" w:type="dxa"/>
            <w:gridSpan w:val="2"/>
            <w:vAlign w:val="center"/>
          </w:tcPr>
          <w:p w:rsidR="00E33B6F" w:rsidRPr="00397D36" w:rsidRDefault="003B6BD1" w:rsidP="00E33B6F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公开年报</w:t>
            </w:r>
          </w:p>
        </w:tc>
        <w:tc>
          <w:tcPr>
            <w:tcW w:w="2677" w:type="dxa"/>
            <w:vAlign w:val="center"/>
          </w:tcPr>
          <w:p w:rsidR="00E33B6F" w:rsidRPr="00397D36" w:rsidRDefault="003B6BD1" w:rsidP="00E33B6F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年度市林业局信息公开报告</w:t>
            </w:r>
          </w:p>
        </w:tc>
        <w:tc>
          <w:tcPr>
            <w:tcW w:w="8453" w:type="dxa"/>
            <w:vAlign w:val="center"/>
          </w:tcPr>
          <w:p w:rsidR="00A40A07" w:rsidRDefault="00A40A07" w:rsidP="00A40A0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市政</w:t>
            </w:r>
            <w:bookmarkStart w:id="0" w:name="_GoBack"/>
            <w:bookmarkEnd w:id="0"/>
            <w:r w:rsidRPr="00397D36">
              <w:rPr>
                <w:rFonts w:ascii="仿宋_GB2312" w:eastAsia="仿宋_GB2312" w:hAnsi="Times New Roman" w:cs="Times New Roman" w:hint="eastAsia"/>
                <w:spacing w:val="-4"/>
                <w:sz w:val="24"/>
                <w:szCs w:val="24"/>
              </w:rPr>
              <w:t>府门户网站</w:t>
            </w:r>
          </w:p>
          <w:p w:rsidR="00E33B6F" w:rsidRPr="003B6BD1" w:rsidRDefault="00A40A07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A40A07"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  <w:t>http://www.lishui.gov.cn/zwgk/zwxxgk/002645312/06/</w:t>
            </w:r>
          </w:p>
        </w:tc>
        <w:tc>
          <w:tcPr>
            <w:tcW w:w="1161" w:type="dxa"/>
            <w:vAlign w:val="center"/>
          </w:tcPr>
          <w:p w:rsidR="00E33B6F" w:rsidRPr="00397D36" w:rsidRDefault="003B6BD1" w:rsidP="00E33B6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pacing w:val="-4"/>
                <w:sz w:val="24"/>
                <w:szCs w:val="24"/>
              </w:rPr>
            </w:pPr>
            <w:r w:rsidRPr="00A06C93">
              <w:rPr>
                <w:rFonts w:ascii="仿宋_GB2312" w:eastAsia="仿宋_GB2312" w:hint="eastAsia"/>
                <w:spacing w:val="-4"/>
                <w:sz w:val="24"/>
              </w:rPr>
              <w:t>信息形成后10个工作日内</w:t>
            </w:r>
          </w:p>
        </w:tc>
      </w:tr>
    </w:tbl>
    <w:p w:rsidR="004358AB" w:rsidRPr="00B0629A" w:rsidRDefault="004358AB" w:rsidP="00B0629A">
      <w:pPr>
        <w:spacing w:line="320" w:lineRule="exact"/>
        <w:jc w:val="center"/>
        <w:rPr>
          <w:rFonts w:ascii="仿宋_GB2312" w:eastAsia="仿宋_GB2312" w:hAnsi="Times New Roman" w:cs="Times New Roman"/>
          <w:spacing w:val="-4"/>
          <w:sz w:val="24"/>
          <w:szCs w:val="24"/>
        </w:rPr>
      </w:pPr>
    </w:p>
    <w:sectPr w:rsidR="004358AB" w:rsidRPr="00B0629A" w:rsidSect="00B15D92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F6" w:rsidRDefault="000B16F6" w:rsidP="00B15D92">
      <w:r>
        <w:separator/>
      </w:r>
    </w:p>
  </w:endnote>
  <w:endnote w:type="continuationSeparator" w:id="0">
    <w:p w:rsidR="000B16F6" w:rsidRDefault="000B16F6" w:rsidP="00B1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659227"/>
      <w:docPartObj>
        <w:docPartGallery w:val="Page Numbers (Bottom of Page)"/>
        <w:docPartUnique/>
      </w:docPartObj>
    </w:sdtPr>
    <w:sdtEndPr/>
    <w:sdtContent>
      <w:p w:rsidR="00D3345D" w:rsidRDefault="00204EA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AE6" w:rsidRPr="00D11AE6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D3345D" w:rsidRDefault="00D334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F6" w:rsidRDefault="000B16F6" w:rsidP="00B15D92">
      <w:r>
        <w:separator/>
      </w:r>
    </w:p>
  </w:footnote>
  <w:footnote w:type="continuationSeparator" w:id="0">
    <w:p w:rsidR="000B16F6" w:rsidRDefault="000B16F6" w:rsidP="00B15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330B"/>
    <w:rsid w:val="00016890"/>
    <w:rsid w:val="000426B4"/>
    <w:rsid w:val="00064441"/>
    <w:rsid w:val="000733F1"/>
    <w:rsid w:val="000B16F6"/>
    <w:rsid w:val="001027D9"/>
    <w:rsid w:val="0016408E"/>
    <w:rsid w:val="00165DB4"/>
    <w:rsid w:val="00186234"/>
    <w:rsid w:val="00204EA9"/>
    <w:rsid w:val="002A05DD"/>
    <w:rsid w:val="002D2D6A"/>
    <w:rsid w:val="00323B43"/>
    <w:rsid w:val="00372242"/>
    <w:rsid w:val="00397D36"/>
    <w:rsid w:val="003B014F"/>
    <w:rsid w:val="003B6BD1"/>
    <w:rsid w:val="003D37D8"/>
    <w:rsid w:val="004206D1"/>
    <w:rsid w:val="00423FEC"/>
    <w:rsid w:val="00426133"/>
    <w:rsid w:val="004358AB"/>
    <w:rsid w:val="005F4874"/>
    <w:rsid w:val="00617EC9"/>
    <w:rsid w:val="00687F01"/>
    <w:rsid w:val="0069158D"/>
    <w:rsid w:val="00755472"/>
    <w:rsid w:val="007A2CD2"/>
    <w:rsid w:val="007D1F82"/>
    <w:rsid w:val="008A13DB"/>
    <w:rsid w:val="008B7726"/>
    <w:rsid w:val="009203FD"/>
    <w:rsid w:val="009D32BC"/>
    <w:rsid w:val="00A161CE"/>
    <w:rsid w:val="00A40A07"/>
    <w:rsid w:val="00A72B0B"/>
    <w:rsid w:val="00A82E82"/>
    <w:rsid w:val="00A97A02"/>
    <w:rsid w:val="00AD1C54"/>
    <w:rsid w:val="00AD650D"/>
    <w:rsid w:val="00B0629A"/>
    <w:rsid w:val="00B15D92"/>
    <w:rsid w:val="00B3469D"/>
    <w:rsid w:val="00B447F7"/>
    <w:rsid w:val="00B53450"/>
    <w:rsid w:val="00B75BA5"/>
    <w:rsid w:val="00C17767"/>
    <w:rsid w:val="00C17EBE"/>
    <w:rsid w:val="00C6394F"/>
    <w:rsid w:val="00CC6DF1"/>
    <w:rsid w:val="00CE24BF"/>
    <w:rsid w:val="00CF4651"/>
    <w:rsid w:val="00D11AE6"/>
    <w:rsid w:val="00D31D50"/>
    <w:rsid w:val="00D3345D"/>
    <w:rsid w:val="00D55D25"/>
    <w:rsid w:val="00D74DC0"/>
    <w:rsid w:val="00DC7525"/>
    <w:rsid w:val="00E30E6D"/>
    <w:rsid w:val="00E33B6F"/>
    <w:rsid w:val="00ED3CA8"/>
    <w:rsid w:val="00F40F88"/>
    <w:rsid w:val="00F44D60"/>
    <w:rsid w:val="00FA5AB7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92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D92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D9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D92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D92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5A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5AB7"/>
    <w:rPr>
      <w:rFonts w:eastAsiaTheme="minorEastAsia"/>
      <w:kern w:val="2"/>
      <w:sz w:val="18"/>
      <w:szCs w:val="18"/>
    </w:rPr>
  </w:style>
  <w:style w:type="character" w:customStyle="1" w:styleId="zfspan31">
    <w:name w:val="zf_span31"/>
    <w:basedOn w:val="a0"/>
    <w:rsid w:val="00A82E82"/>
  </w:style>
  <w:style w:type="character" w:styleId="a6">
    <w:name w:val="Hyperlink"/>
    <w:basedOn w:val="a0"/>
    <w:uiPriority w:val="99"/>
    <w:unhideWhenUsed/>
    <w:rsid w:val="00A82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CD66F-2E43-4987-8651-1BFF4EF0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32</cp:revision>
  <dcterms:created xsi:type="dcterms:W3CDTF">2008-09-11T17:20:00Z</dcterms:created>
  <dcterms:modified xsi:type="dcterms:W3CDTF">2018-09-12T08:03:00Z</dcterms:modified>
</cp:coreProperties>
</file>