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A67" w:rsidRPr="003304E8" w:rsidRDefault="00E36A67" w:rsidP="00DF32EF">
      <w:pPr>
        <w:overflowPunct w:val="0"/>
        <w:spacing w:line="700" w:lineRule="exact"/>
        <w:rPr>
          <w:rFonts w:ascii="仿宋_GB2312"/>
          <w:color w:val="000000"/>
        </w:rPr>
      </w:pPr>
    </w:p>
    <w:p w:rsidR="00E36A67" w:rsidRPr="003304E8" w:rsidRDefault="00E36A67" w:rsidP="00DF32EF">
      <w:pPr>
        <w:overflowPunct w:val="0"/>
        <w:spacing w:line="560" w:lineRule="exact"/>
        <w:rPr>
          <w:rFonts w:ascii="仿宋_GB2312"/>
          <w:color w:val="000000"/>
        </w:rPr>
      </w:pPr>
    </w:p>
    <w:p w:rsidR="00E36A67" w:rsidRPr="003304E8" w:rsidRDefault="00E36A67" w:rsidP="00DF32EF">
      <w:pPr>
        <w:overflowPunct w:val="0"/>
        <w:spacing w:line="520" w:lineRule="exact"/>
        <w:rPr>
          <w:rFonts w:ascii="仿宋_GB2312"/>
          <w:color w:val="000000"/>
        </w:rPr>
      </w:pPr>
    </w:p>
    <w:p w:rsidR="00E36A67" w:rsidRPr="003304E8" w:rsidRDefault="00E36A67" w:rsidP="00DF32EF">
      <w:pPr>
        <w:overflowPunct w:val="0"/>
        <w:spacing w:line="560" w:lineRule="exact"/>
        <w:rPr>
          <w:rFonts w:ascii="楷体_GB2312" w:eastAsia="楷体_GB2312"/>
          <w:color w:val="000000"/>
          <w:sz w:val="60"/>
          <w:szCs w:val="60"/>
        </w:rPr>
      </w:pPr>
      <w:r w:rsidRPr="003304E8">
        <w:rPr>
          <w:rFonts w:ascii="仿宋_GB2312" w:hint="eastAsia"/>
          <w:color w:val="000000"/>
        </w:rPr>
        <w:t xml:space="preserve">                                          </w:t>
      </w:r>
    </w:p>
    <w:p w:rsidR="00E36A67" w:rsidRPr="003304E8" w:rsidRDefault="00E36A67" w:rsidP="00DF32EF">
      <w:pPr>
        <w:overflowPunct w:val="0"/>
        <w:spacing w:line="560" w:lineRule="exact"/>
        <w:rPr>
          <w:rFonts w:ascii="仿宋_GB2312"/>
          <w:color w:val="000000"/>
        </w:rPr>
      </w:pPr>
    </w:p>
    <w:p w:rsidR="00E36A67" w:rsidRPr="003304E8" w:rsidRDefault="00E36A67" w:rsidP="00DF32EF">
      <w:pPr>
        <w:overflowPunct w:val="0"/>
        <w:spacing w:line="560" w:lineRule="exact"/>
        <w:rPr>
          <w:rFonts w:ascii="仿宋_GB2312"/>
          <w:color w:val="000000"/>
          <w:sz w:val="44"/>
          <w:szCs w:val="44"/>
        </w:rPr>
      </w:pPr>
    </w:p>
    <w:p w:rsidR="00E36A67" w:rsidRPr="003304E8" w:rsidRDefault="00E36A67" w:rsidP="00DF32EF">
      <w:pPr>
        <w:overflowPunct w:val="0"/>
        <w:spacing w:line="560" w:lineRule="exact"/>
        <w:rPr>
          <w:rFonts w:ascii="仿宋_GB2312"/>
          <w:color w:val="000000"/>
        </w:rPr>
      </w:pPr>
    </w:p>
    <w:p w:rsidR="00E36A67" w:rsidRPr="009F2E98" w:rsidRDefault="00E36A67" w:rsidP="00DF32EF">
      <w:pPr>
        <w:tabs>
          <w:tab w:val="left" w:pos="7560"/>
        </w:tabs>
        <w:overflowPunct w:val="0"/>
        <w:spacing w:line="500" w:lineRule="exact"/>
        <w:jc w:val="center"/>
        <w:rPr>
          <w:rFonts w:ascii="仿宋_GB2312" w:eastAsia="仿宋_GB2312"/>
          <w:color w:val="000000"/>
          <w:sz w:val="32"/>
          <w:szCs w:val="32"/>
        </w:rPr>
      </w:pPr>
      <w:r w:rsidRPr="009F2E98">
        <w:rPr>
          <w:rFonts w:ascii="仿宋_GB2312" w:eastAsia="仿宋_GB2312" w:hint="eastAsia"/>
          <w:color w:val="000000"/>
          <w:sz w:val="32"/>
          <w:szCs w:val="32"/>
        </w:rPr>
        <w:t>丽委办发〔2020〕</w:t>
      </w:r>
      <w:r w:rsidR="00B91760">
        <w:rPr>
          <w:rFonts w:ascii="仿宋_GB2312" w:eastAsia="仿宋_GB2312" w:hint="eastAsia"/>
          <w:color w:val="000000"/>
          <w:sz w:val="32"/>
          <w:szCs w:val="32"/>
        </w:rPr>
        <w:t>25</w:t>
      </w:r>
      <w:r w:rsidRPr="009F2E98">
        <w:rPr>
          <w:rFonts w:ascii="仿宋_GB2312" w:eastAsia="仿宋_GB2312" w:hint="eastAsia"/>
          <w:color w:val="000000"/>
          <w:sz w:val="32"/>
          <w:szCs w:val="32"/>
        </w:rPr>
        <w:t>号</w:t>
      </w:r>
    </w:p>
    <w:p w:rsidR="00E36A67" w:rsidRPr="003304E8" w:rsidRDefault="00E36A67" w:rsidP="00DF32EF">
      <w:pPr>
        <w:overflowPunct w:val="0"/>
        <w:spacing w:line="400" w:lineRule="exact"/>
        <w:rPr>
          <w:rFonts w:ascii="仿宋_GB2312"/>
          <w:color w:val="000000"/>
        </w:rPr>
      </w:pPr>
    </w:p>
    <w:p w:rsidR="00E36A67" w:rsidRPr="003304E8" w:rsidRDefault="00E36A67" w:rsidP="00DF32EF">
      <w:pPr>
        <w:overflowPunct w:val="0"/>
        <w:spacing w:line="400" w:lineRule="exact"/>
        <w:rPr>
          <w:rFonts w:ascii="仿宋_GB2312"/>
          <w:color w:val="000000"/>
        </w:rPr>
      </w:pPr>
    </w:p>
    <w:p w:rsidR="00E36A67" w:rsidRPr="003304E8" w:rsidRDefault="00E36A67" w:rsidP="00003E6B">
      <w:pPr>
        <w:overflowPunct w:val="0"/>
        <w:spacing w:line="600" w:lineRule="exact"/>
        <w:rPr>
          <w:rFonts w:ascii="仿宋_GB2312"/>
          <w:color w:val="000000"/>
        </w:rPr>
      </w:pPr>
    </w:p>
    <w:p w:rsidR="00FD51DE" w:rsidRDefault="00FD51DE" w:rsidP="00FD51DE">
      <w:pPr>
        <w:spacing w:line="600" w:lineRule="exact"/>
        <w:jc w:val="center"/>
        <w:rPr>
          <w:rFonts w:ascii="方正小标宋简体" w:eastAsia="方正小标宋简体" w:hAnsi="黑体"/>
          <w:color w:val="000000" w:themeColor="text1"/>
          <w:sz w:val="44"/>
          <w:szCs w:val="44"/>
        </w:rPr>
      </w:pPr>
      <w:r>
        <w:rPr>
          <w:rFonts w:ascii="方正小标宋简体" w:eastAsia="方正小标宋简体" w:hAnsi="黑体" w:hint="eastAsia"/>
          <w:color w:val="000000" w:themeColor="text1"/>
          <w:sz w:val="44"/>
          <w:szCs w:val="44"/>
        </w:rPr>
        <w:t>中共丽水市委办公室  丽水市人民政府办公室</w:t>
      </w:r>
      <w:r w:rsidRPr="00834194">
        <w:rPr>
          <w:rFonts w:ascii="方正小标宋简体" w:eastAsia="方正小标宋简体" w:hAnsi="黑体" w:hint="eastAsia"/>
          <w:color w:val="000000" w:themeColor="text1"/>
          <w:spacing w:val="-20"/>
          <w:sz w:val="44"/>
          <w:szCs w:val="44"/>
        </w:rPr>
        <w:t>印发《关于加快推进城乡融合发展的实施意见》的</w:t>
      </w:r>
      <w:r>
        <w:rPr>
          <w:rFonts w:ascii="方正小标宋简体" w:eastAsia="方正小标宋简体" w:hAnsi="黑体" w:hint="eastAsia"/>
          <w:color w:val="000000" w:themeColor="text1"/>
          <w:sz w:val="44"/>
          <w:szCs w:val="44"/>
        </w:rPr>
        <w:t>通  知</w:t>
      </w:r>
    </w:p>
    <w:p w:rsidR="00FD51DE" w:rsidRDefault="00FD51DE" w:rsidP="00FD51DE">
      <w:pPr>
        <w:spacing w:line="600" w:lineRule="exact"/>
        <w:jc w:val="center"/>
        <w:rPr>
          <w:rFonts w:ascii="方正小标宋简体" w:eastAsia="方正小标宋简体" w:hAnsi="黑体"/>
          <w:color w:val="000000" w:themeColor="text1"/>
          <w:sz w:val="44"/>
          <w:szCs w:val="44"/>
        </w:rPr>
      </w:pPr>
    </w:p>
    <w:p w:rsidR="00FD51DE" w:rsidRPr="00834194" w:rsidRDefault="00FD51DE" w:rsidP="00FD51DE">
      <w:pPr>
        <w:autoSpaceDE w:val="0"/>
        <w:autoSpaceDN w:val="0"/>
        <w:spacing w:line="560" w:lineRule="exact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 w:rsidRPr="00834194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各县（市、区）党委和人民政府，市直属各单位：</w:t>
      </w:r>
    </w:p>
    <w:p w:rsidR="00FD51DE" w:rsidRPr="00834194" w:rsidRDefault="00FD51DE" w:rsidP="00FD51DE">
      <w:pPr>
        <w:autoSpaceDE w:val="0"/>
        <w:autoSpaceDN w:val="0"/>
        <w:spacing w:line="56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 w:rsidRPr="00834194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《关于加快推进城乡融合发展的实施意见》已经市委、市政府同意，现印发给你们，请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结合实际认真贯彻</w:t>
      </w:r>
      <w:r w:rsidRPr="00834194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落实。</w:t>
      </w:r>
    </w:p>
    <w:p w:rsidR="00FD51DE" w:rsidRPr="00834194" w:rsidRDefault="00FD51DE" w:rsidP="00FD51DE">
      <w:pPr>
        <w:autoSpaceDE w:val="0"/>
        <w:autoSpaceDN w:val="0"/>
        <w:spacing w:line="560" w:lineRule="exact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</w:p>
    <w:p w:rsidR="00FD51DE" w:rsidRPr="00834194" w:rsidRDefault="00B91760" w:rsidP="00B91760">
      <w:pPr>
        <w:adjustRightInd w:val="0"/>
        <w:snapToGrid w:val="0"/>
        <w:spacing w:line="580" w:lineRule="exact"/>
        <w:textAlignment w:val="center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                             </w:t>
      </w:r>
      <w:r w:rsidR="00FD51DE" w:rsidRPr="00B91760">
        <w:rPr>
          <w:rFonts w:ascii="仿宋_GB2312" w:eastAsia="仿宋_GB2312" w:hAnsi="仿宋_GB2312" w:cs="仿宋_GB2312" w:hint="eastAsia"/>
          <w:color w:val="000000" w:themeColor="text1"/>
          <w:spacing w:val="20"/>
          <w:kern w:val="0"/>
          <w:sz w:val="32"/>
          <w:szCs w:val="32"/>
          <w:fitText w:val="3200" w:id="-2004079616"/>
        </w:rPr>
        <w:t>中共丽水市委办公</w:t>
      </w:r>
      <w:r w:rsidR="00FD51DE" w:rsidRPr="00B91760">
        <w:rPr>
          <w:rFonts w:ascii="仿宋_GB2312" w:eastAsia="仿宋_GB2312" w:hAnsi="仿宋_GB2312" w:cs="仿宋_GB2312" w:hint="eastAsia"/>
          <w:color w:val="000000" w:themeColor="text1"/>
          <w:kern w:val="0"/>
          <w:sz w:val="32"/>
          <w:szCs w:val="32"/>
          <w:fitText w:val="3200" w:id="-2004079616"/>
        </w:rPr>
        <w:t>室</w:t>
      </w:r>
    </w:p>
    <w:p w:rsidR="00FD51DE" w:rsidRPr="00834194" w:rsidRDefault="00B91760" w:rsidP="00B91760">
      <w:pPr>
        <w:adjustRightInd w:val="0"/>
        <w:snapToGrid w:val="0"/>
        <w:spacing w:line="580" w:lineRule="exact"/>
        <w:textAlignment w:val="center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                             </w:t>
      </w:r>
      <w:r w:rsidR="00FD51DE" w:rsidRPr="00834194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丽水市人民政府办公室</w:t>
      </w:r>
    </w:p>
    <w:p w:rsidR="00FD51DE" w:rsidRDefault="00FD51DE" w:rsidP="00FD51DE">
      <w:pPr>
        <w:spacing w:line="600" w:lineRule="exact"/>
        <w:jc w:val="center"/>
        <w:rPr>
          <w:rFonts w:ascii="方正小标宋简体" w:eastAsia="方正小标宋简体" w:hAnsi="黑体"/>
          <w:color w:val="000000" w:themeColor="text1"/>
          <w:sz w:val="44"/>
          <w:szCs w:val="44"/>
        </w:rPr>
      </w:pPr>
      <w:r w:rsidRPr="00834194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                        </w:t>
      </w:r>
      <w:r w:rsidRPr="00834194">
        <w:rPr>
          <w:rFonts w:ascii="仿宋_GB2312" w:eastAsia="仿宋_GB2312" w:hAnsi="仿宋_GB2312" w:cs="仿宋_GB2312"/>
          <w:color w:val="000000" w:themeColor="text1"/>
          <w:sz w:val="32"/>
          <w:szCs w:val="32"/>
        </w:rPr>
        <w:t xml:space="preserve"> 2020</w:t>
      </w:r>
      <w:r w:rsidRPr="00834194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8</w:t>
      </w:r>
      <w:r w:rsidRPr="00834194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月</w:t>
      </w:r>
      <w:r w:rsidR="00B91760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14</w:t>
      </w:r>
      <w:r w:rsidRPr="00834194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日    </w:t>
      </w:r>
      <w:r>
        <w:rPr>
          <w:rFonts w:ascii="方正小标宋简体" w:eastAsia="方正小标宋简体" w:hAnsi="黑体" w:hint="eastAsia"/>
          <w:color w:val="000000" w:themeColor="text1"/>
          <w:sz w:val="44"/>
          <w:szCs w:val="4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D51DE" w:rsidRDefault="00FD51DE" w:rsidP="00FD51DE">
      <w:pPr>
        <w:spacing w:line="600" w:lineRule="exact"/>
        <w:ind w:firstLineChars="200" w:firstLine="640"/>
        <w:rPr>
          <w:rFonts w:ascii="仿宋_GB2312" w:eastAsia="仿宋_GB2312" w:cs="仿宋_GB2312"/>
          <w:color w:val="000000" w:themeColor="text1"/>
          <w:sz w:val="32"/>
          <w:szCs w:val="32"/>
        </w:rPr>
      </w:pPr>
    </w:p>
    <w:p w:rsidR="00FD51DE" w:rsidRDefault="00FD51DE" w:rsidP="00FD51DE">
      <w:pPr>
        <w:spacing w:line="600" w:lineRule="exact"/>
        <w:ind w:firstLineChars="200" w:firstLine="880"/>
        <w:rPr>
          <w:rFonts w:ascii="方正小标宋简体" w:eastAsia="方正小标宋简体" w:hAnsi="黑体"/>
          <w:color w:val="000000" w:themeColor="text1"/>
          <w:sz w:val="44"/>
          <w:szCs w:val="44"/>
        </w:rPr>
      </w:pPr>
    </w:p>
    <w:p w:rsidR="00FD51DE" w:rsidRDefault="00FD51DE" w:rsidP="00B91760">
      <w:pPr>
        <w:overflowPunct w:val="0"/>
        <w:spacing w:line="600" w:lineRule="exact"/>
        <w:jc w:val="center"/>
        <w:rPr>
          <w:rFonts w:ascii="方正小标宋简体" w:eastAsia="方正小标宋简体" w:hAnsi="黑体"/>
          <w:color w:val="000000" w:themeColor="text1"/>
          <w:sz w:val="44"/>
          <w:szCs w:val="44"/>
        </w:rPr>
      </w:pPr>
      <w:r>
        <w:rPr>
          <w:rFonts w:ascii="方正小标宋简体" w:eastAsia="方正小标宋简体" w:hAnsi="黑体" w:hint="eastAsia"/>
          <w:color w:val="000000" w:themeColor="text1"/>
          <w:sz w:val="44"/>
          <w:szCs w:val="44"/>
        </w:rPr>
        <w:t>关于加快推进城乡融合发展的实施意见</w:t>
      </w:r>
    </w:p>
    <w:p w:rsidR="00FD51DE" w:rsidRDefault="00FD51DE" w:rsidP="00B91760">
      <w:pPr>
        <w:overflowPunct w:val="0"/>
        <w:spacing w:line="600" w:lineRule="exact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</w:p>
    <w:p w:rsidR="00FD51DE" w:rsidRDefault="00B91760" w:rsidP="00B91760">
      <w:pPr>
        <w:overflowPunct w:val="0"/>
        <w:spacing w:line="600" w:lineRule="exact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    </w:t>
      </w:r>
      <w:r w:rsidR="00FD51DE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为重塑新型城乡关系，加快我市城乡融合发展，促进乡村振兴和农业农村现代化，根据《中共浙江省委办公厅浙江省人民政府办公厅印发&lt;关于建立健全城乡融合发展体制机制和政策体系的实施意见〉的通知》（浙委办发〔2019〕81号），结合我市实际，制定本实施意见。</w:t>
      </w:r>
    </w:p>
    <w:p w:rsidR="00FD51DE" w:rsidRDefault="00B91760" w:rsidP="00B91760">
      <w:pPr>
        <w:overflowPunct w:val="0"/>
        <w:spacing w:line="600" w:lineRule="exact"/>
        <w:rPr>
          <w:rFonts w:ascii="黑体" w:eastAsia="黑体" w:hAnsi="黑体"/>
          <w:color w:val="000000" w:themeColor="text1"/>
          <w:sz w:val="32"/>
          <w:szCs w:val="32"/>
        </w:rPr>
      </w:pPr>
      <w:r>
        <w:rPr>
          <w:rFonts w:ascii="黑体" w:eastAsia="黑体" w:hAnsi="黑体" w:hint="eastAsia"/>
          <w:color w:val="000000" w:themeColor="text1"/>
          <w:sz w:val="32"/>
          <w:szCs w:val="32"/>
        </w:rPr>
        <w:t xml:space="preserve">    </w:t>
      </w:r>
      <w:r w:rsidR="00FD51DE">
        <w:rPr>
          <w:rFonts w:ascii="黑体" w:eastAsia="黑体" w:hAnsi="黑体" w:hint="eastAsia"/>
          <w:color w:val="000000" w:themeColor="text1"/>
          <w:sz w:val="32"/>
          <w:szCs w:val="32"/>
        </w:rPr>
        <w:t>一、建立健全新时代全域建设美丽丽水的体制机制</w:t>
      </w:r>
    </w:p>
    <w:p w:rsidR="00FD51DE" w:rsidRDefault="00B91760" w:rsidP="00B91760">
      <w:pPr>
        <w:overflowPunct w:val="0"/>
        <w:spacing w:line="600" w:lineRule="exact"/>
        <w:rPr>
          <w:rFonts w:ascii="楷体_GB2312" w:eastAsia="楷体_GB2312" w:hAnsi="楷体_GB2312" w:cs="楷体_GB2312"/>
          <w:color w:val="000000" w:themeColor="text1"/>
          <w:sz w:val="32"/>
          <w:szCs w:val="32"/>
        </w:rPr>
      </w:pPr>
      <w:r>
        <w:rPr>
          <w:rFonts w:ascii="楷体_GB2312" w:eastAsia="楷体_GB2312" w:hAnsi="楷体" w:hint="eastAsia"/>
          <w:color w:val="000000" w:themeColor="text1"/>
          <w:sz w:val="32"/>
          <w:szCs w:val="32"/>
        </w:rPr>
        <w:t xml:space="preserve">    </w:t>
      </w:r>
      <w:r w:rsidR="00FD51DE">
        <w:rPr>
          <w:rFonts w:ascii="楷体_GB2312" w:eastAsia="楷体_GB2312" w:hAnsi="楷体" w:hint="eastAsia"/>
          <w:color w:val="000000" w:themeColor="text1"/>
          <w:sz w:val="32"/>
          <w:szCs w:val="32"/>
        </w:rPr>
        <w:t>（一）构建跨山统筹的城乡一体化发展机制。</w:t>
      </w:r>
      <w:r w:rsidR="00FD51DE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编制实施“一带三区”发展规划，启动市县两级国土空间规划编制。创新区域组团发展、协调联动机制。探索建立土地、资金、教育、人员编制等资源要素统筹优化配置机制。加快建设莲青缙市域发展核心带，推进碧湖田园新城、丽水南城生态工业统筹发展示范区、龙庆经典文创示范区、遂松乡村振兴示范区、云景特色风情示范区等市域统筹平台建设。支持景宁全国民族地区城乡融合发展试点建设。强化交通互联互通，统筹布局市域交通网。加快建设浙西南科创中心。</w:t>
      </w:r>
    </w:p>
    <w:p w:rsidR="00FD51DE" w:rsidRDefault="00B91760" w:rsidP="00B91760">
      <w:pPr>
        <w:overflowPunct w:val="0"/>
        <w:spacing w:line="600" w:lineRule="exact"/>
        <w:rPr>
          <w:rFonts w:ascii="楷体_GB2312" w:eastAsia="楷体_GB2312" w:hAnsi="楷体_GB2312" w:cs="楷体_GB2312"/>
          <w:color w:val="000000" w:themeColor="text1"/>
          <w:sz w:val="32"/>
          <w:szCs w:val="32"/>
        </w:rPr>
      </w:pPr>
      <w:r>
        <w:rPr>
          <w:rFonts w:ascii="楷体_GB2312" w:eastAsia="楷体_GB2312" w:hAnsi="楷体" w:hint="eastAsia"/>
          <w:color w:val="000000" w:themeColor="text1"/>
          <w:sz w:val="32"/>
          <w:szCs w:val="32"/>
        </w:rPr>
        <w:t xml:space="preserve">    </w:t>
      </w:r>
      <w:r w:rsidR="00FD51DE">
        <w:rPr>
          <w:rFonts w:ascii="楷体_GB2312" w:eastAsia="楷体_GB2312" w:hAnsi="楷体" w:hint="eastAsia"/>
          <w:color w:val="000000" w:themeColor="text1"/>
          <w:sz w:val="32"/>
          <w:szCs w:val="32"/>
        </w:rPr>
        <w:t>（二）构建“五美”深度融合的美丽城镇发展新模式。</w:t>
      </w:r>
      <w:r w:rsidR="00FD51DE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加快丽水中心城市能级、品质“双提升”，北城精致提升打造花园城市，南城产城融合打造智创城区，开展花园社区创建，推进邻里</w:t>
      </w:r>
      <w:r w:rsidR="00FD51DE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lastRenderedPageBreak/>
        <w:t>中心建设。发挥小城镇承接城市、辐射乡村的服务器、总引擎作用，打造100个左右环境美、生活美、产业美、人文美、治理美“五美”城镇。因地制宜推进城乡生活污水治理，加快建制镇雨污分流改造和“污水零直排区”建设。完善生活垃圾分类处理体系。实现城乡义务教育体系、医疗卫生服务体系优质均衡发展，推进“城市大脑”向小城镇延伸，构筑“城乡等值”的现代美好生活。</w:t>
      </w:r>
    </w:p>
    <w:p w:rsidR="00FD51DE" w:rsidRDefault="00B91760" w:rsidP="00B91760">
      <w:pPr>
        <w:overflowPunct w:val="0"/>
        <w:spacing w:line="600" w:lineRule="exact"/>
        <w:rPr>
          <w:rFonts w:ascii="楷体_GB2312" w:eastAsia="楷体_GB2312" w:hAnsi="楷体_GB2312" w:cs="楷体_GB2312"/>
          <w:color w:val="000000" w:themeColor="text1"/>
          <w:sz w:val="32"/>
          <w:szCs w:val="32"/>
        </w:rPr>
      </w:pPr>
      <w:r>
        <w:rPr>
          <w:rFonts w:ascii="楷体_GB2312" w:eastAsia="楷体_GB2312" w:hAnsi="楷体" w:hint="eastAsia"/>
          <w:color w:val="000000" w:themeColor="text1"/>
          <w:sz w:val="32"/>
          <w:szCs w:val="32"/>
        </w:rPr>
        <w:t xml:space="preserve">    </w:t>
      </w:r>
      <w:r w:rsidR="00FD51DE">
        <w:rPr>
          <w:rFonts w:ascii="楷体_GB2312" w:eastAsia="楷体_GB2312" w:hAnsi="楷体" w:hint="eastAsia"/>
          <w:color w:val="000000" w:themeColor="text1"/>
          <w:sz w:val="32"/>
          <w:szCs w:val="32"/>
        </w:rPr>
        <w:t>（三）构建城乡共享的美丽乡村建设新维度。</w:t>
      </w:r>
      <w:r w:rsidR="00FD51DE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以共享休闲花园、生态文明花园、健康养生花园等“三园”为目标体系，推进“花园乡村”创建，高标准打造丽水特色新时代美丽乡村建设样板。持续开展村庄清洁行动，推进农村垃圾、厕所和污水“三大革命”，探索建立农村人居环境长效管护机制。深化历史文化（传统）村落、民族特色村寨和农业文化遗产保护与利用，加快“拯救老屋行动”项目建设，延续历史文脉。深入推进农村危房改造，全面消除群众住房安全隐患。深化“千万工程”，建设好生态宜居共享的美丽乡村。</w:t>
      </w:r>
    </w:p>
    <w:p w:rsidR="00FD51DE" w:rsidRDefault="00B91760" w:rsidP="00B91760">
      <w:pPr>
        <w:overflowPunct w:val="0"/>
        <w:spacing w:line="600" w:lineRule="exact"/>
        <w:rPr>
          <w:rFonts w:ascii="楷体_GB2312" w:eastAsia="楷体_GB2312" w:hAnsi="楷体_GB2312" w:cs="楷体_GB2312"/>
          <w:color w:val="000000" w:themeColor="text1"/>
          <w:sz w:val="32"/>
          <w:szCs w:val="32"/>
        </w:rPr>
      </w:pPr>
      <w:r>
        <w:rPr>
          <w:rFonts w:ascii="楷体_GB2312" w:eastAsia="楷体_GB2312" w:hAnsi="楷体" w:hint="eastAsia"/>
          <w:color w:val="000000" w:themeColor="text1"/>
          <w:sz w:val="32"/>
          <w:szCs w:val="32"/>
        </w:rPr>
        <w:t xml:space="preserve">    </w:t>
      </w:r>
      <w:r w:rsidR="00FD51DE">
        <w:rPr>
          <w:rFonts w:ascii="楷体_GB2312" w:eastAsia="楷体_GB2312" w:hAnsi="楷体" w:hint="eastAsia"/>
          <w:color w:val="000000" w:themeColor="text1"/>
          <w:sz w:val="32"/>
          <w:szCs w:val="32"/>
        </w:rPr>
        <w:t>（四）构建全域联动发展的国家公园体制。</w:t>
      </w:r>
      <w:r w:rsidR="00FD51DE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以国家公园理念、品牌、标准引领全市域高质量绿色发展，全市域共同支持国家公园建设。创新国家公园保护与发展机制，建立跨区域联动协同发展制度，高起点、高标准打造国家公园入口社区、特色小镇以及国家公园大道，谋划布局国家公园科普教育等八大基地，深化国</w:t>
      </w:r>
      <w:r w:rsidR="00FD51DE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lastRenderedPageBreak/>
        <w:t>家公园品牌与生态产业融合的“国家公园+”文章。</w:t>
      </w:r>
    </w:p>
    <w:p w:rsidR="00FD51DE" w:rsidRDefault="00B91760" w:rsidP="00B91760">
      <w:pPr>
        <w:overflowPunct w:val="0"/>
        <w:spacing w:line="600" w:lineRule="exact"/>
        <w:rPr>
          <w:rFonts w:ascii="楷体_GB2312" w:eastAsia="楷体_GB2312" w:hAnsi="楷体_GB2312" w:cs="楷体_GB2312"/>
          <w:color w:val="000000" w:themeColor="text1"/>
          <w:sz w:val="32"/>
          <w:szCs w:val="32"/>
        </w:rPr>
      </w:pPr>
      <w:r>
        <w:rPr>
          <w:rFonts w:ascii="楷体_GB2312" w:eastAsia="楷体_GB2312" w:hAnsi="楷体" w:hint="eastAsia"/>
          <w:color w:val="000000" w:themeColor="text1"/>
          <w:sz w:val="32"/>
          <w:szCs w:val="32"/>
        </w:rPr>
        <w:t xml:space="preserve">    </w:t>
      </w:r>
      <w:r w:rsidR="00FD51DE">
        <w:rPr>
          <w:rFonts w:ascii="楷体_GB2312" w:eastAsia="楷体_GB2312" w:hAnsi="楷体" w:hint="eastAsia"/>
          <w:color w:val="000000" w:themeColor="text1"/>
          <w:sz w:val="32"/>
          <w:szCs w:val="32"/>
        </w:rPr>
        <w:t>（五）构建六江源综合保护和生态价值高效转化机制。</w:t>
      </w:r>
      <w:r w:rsidR="00FD51DE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建立健全浙闽六江源生态协同保护与利用制度体系，共筑长三角绿色生态屏障。统筹推进六江源综合保护和生态价值高效转化工程，加快推进瓯江流域水生态保护和修复，高品质打造长江以南幸福河样板</w:t>
      </w:r>
      <w:r w:rsidR="00F17201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。</w:t>
      </w:r>
      <w:r w:rsidR="00FD51DE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深度谋划浙西南水库群、华东抽水蓄能基地，打造国际绿色水电示范区</w:t>
      </w:r>
      <w:r w:rsidR="00F17201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。</w:t>
      </w:r>
      <w:r w:rsidR="00FD51DE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推</w:t>
      </w:r>
      <w:r w:rsidR="00F17201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动千年古堰等“水旅”产业发展，加快康养项目孵化建设。深化优质水资源分质分类研究，谋划推进特色水经济项目。</w:t>
      </w:r>
      <w:r w:rsidR="00FD51DE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全面开展节水型社会和“智慧水利”建设。</w:t>
      </w:r>
    </w:p>
    <w:p w:rsidR="00FD51DE" w:rsidRDefault="00B91760" w:rsidP="00B91760">
      <w:pPr>
        <w:pStyle w:val="ab"/>
        <w:overflowPunct w:val="0"/>
        <w:spacing w:after="0" w:line="600" w:lineRule="exact"/>
        <w:ind w:firstLineChars="0" w:firstLine="0"/>
        <w:jc w:val="both"/>
        <w:outlineLvl w:val="0"/>
        <w:rPr>
          <w:rFonts w:ascii="楷体_GB2312" w:eastAsia="楷体_GB2312" w:hAnsi="楷体"/>
          <w:color w:val="FF0000"/>
          <w:sz w:val="32"/>
          <w:szCs w:val="32"/>
        </w:rPr>
      </w:pPr>
      <w:r>
        <w:rPr>
          <w:rFonts w:ascii="黑体" w:eastAsia="黑体" w:hAnsi="黑体" w:hint="eastAsia"/>
          <w:color w:val="000000" w:themeColor="text1"/>
          <w:sz w:val="32"/>
          <w:szCs w:val="32"/>
        </w:rPr>
        <w:t xml:space="preserve">    </w:t>
      </w:r>
      <w:r w:rsidR="00FD51DE">
        <w:rPr>
          <w:rFonts w:ascii="黑体" w:eastAsia="黑体" w:hAnsi="黑体" w:hint="eastAsia"/>
          <w:color w:val="000000" w:themeColor="text1"/>
          <w:sz w:val="32"/>
          <w:szCs w:val="32"/>
        </w:rPr>
        <w:t>二、建立健全城乡生产要素双向流动和合理配置的体制机制</w:t>
      </w:r>
    </w:p>
    <w:p w:rsidR="00FD51DE" w:rsidRDefault="00B91760" w:rsidP="00B91760">
      <w:pPr>
        <w:overflowPunct w:val="0"/>
        <w:spacing w:line="600" w:lineRule="exact"/>
        <w:rPr>
          <w:rFonts w:ascii="楷体_GB2312" w:eastAsia="楷体_GB2312" w:hAnsi="楷体_GB2312" w:cs="楷体_GB2312"/>
          <w:color w:val="000000" w:themeColor="text1"/>
          <w:sz w:val="32"/>
          <w:szCs w:val="32"/>
        </w:rPr>
      </w:pPr>
      <w:r>
        <w:rPr>
          <w:rFonts w:ascii="楷体_GB2312" w:eastAsia="楷体_GB2312" w:hAnsi="楷体" w:hint="eastAsia"/>
          <w:color w:val="000000" w:themeColor="text1"/>
          <w:sz w:val="32"/>
          <w:szCs w:val="32"/>
        </w:rPr>
        <w:t xml:space="preserve">    </w:t>
      </w:r>
      <w:r w:rsidR="00FD51DE">
        <w:rPr>
          <w:rFonts w:ascii="楷体_GB2312" w:eastAsia="楷体_GB2312" w:hAnsi="楷体" w:hint="eastAsia"/>
          <w:color w:val="000000" w:themeColor="text1"/>
          <w:sz w:val="32"/>
          <w:szCs w:val="32"/>
        </w:rPr>
        <w:t>（六）建立</w:t>
      </w:r>
      <w:r w:rsidR="00FD51DE">
        <w:rPr>
          <w:rFonts w:ascii="楷体_GB2312" w:eastAsia="楷体_GB2312" w:hAnsi="楷体"/>
          <w:color w:val="000000" w:themeColor="text1"/>
          <w:sz w:val="32"/>
          <w:szCs w:val="32"/>
        </w:rPr>
        <w:t>农业转移人口市民化激励机制</w:t>
      </w:r>
      <w:r w:rsidR="00FD51DE">
        <w:rPr>
          <w:rFonts w:ascii="楷体_GB2312" w:eastAsia="楷体_GB2312" w:hAnsi="楷体" w:hint="eastAsia"/>
          <w:color w:val="000000" w:themeColor="text1"/>
          <w:sz w:val="32"/>
          <w:szCs w:val="32"/>
        </w:rPr>
        <w:t>。</w:t>
      </w:r>
      <w:r w:rsidR="00FD51DE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全面取消落户限制。加强流动人口服务管理，逐步扩大居住证附加的城镇基本公共服务。健全农业转移人口市民化奖补机制，落实各类财政资金向吸纳农业转移人口落户数量较多地区倾斜政策。完善城镇建设用地增加规模与吸纳农业转移人口落户数量挂钩政策，探索建立进城落户农民土地承包权、宅基地使用权、集体收益分配权依法自愿有偿退出机制。</w:t>
      </w:r>
    </w:p>
    <w:p w:rsidR="00FD51DE" w:rsidRDefault="00B91760" w:rsidP="00B91760">
      <w:pPr>
        <w:overflowPunct w:val="0"/>
        <w:spacing w:line="600" w:lineRule="exact"/>
        <w:rPr>
          <w:rFonts w:ascii="楷体_GB2312" w:eastAsia="楷体_GB2312" w:hAnsi="楷体_GB2312" w:cs="楷体_GB2312"/>
          <w:color w:val="000000" w:themeColor="text1"/>
          <w:sz w:val="32"/>
          <w:szCs w:val="32"/>
        </w:rPr>
      </w:pPr>
      <w:r>
        <w:rPr>
          <w:rFonts w:ascii="楷体_GB2312" w:eastAsia="楷体_GB2312" w:hAnsi="楷体" w:hint="eastAsia"/>
          <w:color w:val="000000" w:themeColor="text1"/>
          <w:sz w:val="32"/>
          <w:szCs w:val="32"/>
        </w:rPr>
        <w:t xml:space="preserve">    </w:t>
      </w:r>
      <w:r w:rsidR="00FD51DE">
        <w:rPr>
          <w:rFonts w:ascii="楷体_GB2312" w:eastAsia="楷体_GB2312" w:hAnsi="楷体" w:hint="eastAsia"/>
          <w:color w:val="000000" w:themeColor="text1"/>
          <w:sz w:val="32"/>
          <w:szCs w:val="32"/>
        </w:rPr>
        <w:t>（七）建立高效完善的“两进两回”机制。</w:t>
      </w:r>
      <w:r w:rsidR="00FD51DE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实施科技进乡村行动，建立产学研用协同创新机制。实施资金进乡村行动，坚持把农业农村作为财政优先保障领域，推动公共财政更大力度向“三农”倾斜。拓宽金融支农渠道，加大乡村振兴领域信贷投放</w:t>
      </w:r>
      <w:r w:rsidR="00FD51DE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lastRenderedPageBreak/>
        <w:t>力度。推动工商资本“上山下乡”。加快培育乡村振兴“设计师”“营造师”“经营师”三师队伍，实施青年回农村行动和乡村振兴新青年发展计划，建立城乡融合发展分级分类返乡人才库并实现动态管理。实施乡贤回农村行动，支持各地制定乡贤回归激励措施，建立乡村振兴和乡贤回归投资重大项目库。</w:t>
      </w:r>
    </w:p>
    <w:p w:rsidR="00FD51DE" w:rsidRDefault="00B91760" w:rsidP="00B91760">
      <w:pPr>
        <w:overflowPunct w:val="0"/>
        <w:spacing w:line="600" w:lineRule="exact"/>
        <w:rPr>
          <w:rFonts w:ascii="楷体_GB2312" w:eastAsia="楷体_GB2312" w:hAnsi="楷体_GB2312" w:cs="楷体_GB2312"/>
          <w:color w:val="000000" w:themeColor="text1"/>
          <w:sz w:val="32"/>
          <w:szCs w:val="32"/>
        </w:rPr>
      </w:pPr>
      <w:r>
        <w:rPr>
          <w:rFonts w:ascii="楷体_GB2312" w:eastAsia="楷体_GB2312" w:hAnsi="楷体" w:hint="eastAsia"/>
          <w:color w:val="000000" w:themeColor="text1"/>
          <w:sz w:val="32"/>
          <w:szCs w:val="32"/>
        </w:rPr>
        <w:t xml:space="preserve">    </w:t>
      </w:r>
      <w:r w:rsidR="00FD51DE">
        <w:rPr>
          <w:rFonts w:ascii="楷体_GB2312" w:eastAsia="楷体_GB2312" w:hAnsi="楷体" w:hint="eastAsia"/>
          <w:color w:val="000000" w:themeColor="text1"/>
          <w:sz w:val="32"/>
          <w:szCs w:val="32"/>
        </w:rPr>
        <w:t>（八）推动农村产权制度改革拓面升级。</w:t>
      </w:r>
      <w:r w:rsidR="00FD51DE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探索开展第二轮土地承包到期后再延长30年试点，健全农村承包地“三权分置”制度。探索推进农村宅基地“三权分置”改革。加快完成农村承包地、房地一体的宅基地使用权及房屋所有权确权登记颁证。继续推进农村集体建设用地使用权及建筑物、构筑物所有权登记工作。深化农村集体资产股份合作制改革，探索股权流转和跨社参股。深化农村金融制度改革成果应用，助推农村产权融资制度持续创新。</w:t>
      </w:r>
    </w:p>
    <w:p w:rsidR="00FD51DE" w:rsidRDefault="00B91760" w:rsidP="00B91760">
      <w:pPr>
        <w:overflowPunct w:val="0"/>
        <w:spacing w:line="600" w:lineRule="exact"/>
        <w:rPr>
          <w:rFonts w:ascii="楷体_GB2312" w:eastAsia="楷体_GB2312" w:hAnsi="楷体_GB2312" w:cs="楷体_GB2312"/>
          <w:color w:val="000000" w:themeColor="text1"/>
          <w:sz w:val="32"/>
          <w:szCs w:val="32"/>
        </w:rPr>
      </w:pPr>
      <w:r>
        <w:rPr>
          <w:rFonts w:ascii="楷体_GB2312" w:eastAsia="楷体_GB2312" w:hAnsi="楷体" w:hint="eastAsia"/>
          <w:color w:val="000000" w:themeColor="text1"/>
          <w:sz w:val="32"/>
          <w:szCs w:val="32"/>
        </w:rPr>
        <w:t xml:space="preserve">    </w:t>
      </w:r>
      <w:r w:rsidR="00FD51DE">
        <w:rPr>
          <w:rFonts w:ascii="楷体_GB2312" w:eastAsia="楷体_GB2312" w:hAnsi="楷体" w:hint="eastAsia"/>
          <w:color w:val="000000" w:themeColor="text1"/>
          <w:sz w:val="32"/>
          <w:szCs w:val="32"/>
        </w:rPr>
        <w:t>（九）健全财政金融保障机制。</w:t>
      </w:r>
      <w:r w:rsidR="00FD51DE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健全完善财金合作协同支农机制。积极创新投融资机制，推动融资畅通工程向乡村覆盖。调整完善土地出让收入使用范围，进一步提高土地出让收入用于农业农村比例。鼓励在债务风险可控前提下申请发行一般债券，用于城乡融合公益性项目，支持通过市场化方式设立城乡融合发展基金。加强财政涉农资金绩效管理和统筹整合长效机制。争创金融服务乡村振兴改革试验区，推出一批以“三贷一卡”（“生态贷”“两山贷”“生态区块链贷”“生态主题卡”）为代表的“生态金</w:t>
      </w:r>
      <w:r w:rsidR="00FD51DE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lastRenderedPageBreak/>
        <w:t>融服务模式。围绕乡村生态振兴重点领域，开展“两山”金融服务。推进丽水市信用信息服务平台升级，高质量发展农村便民支付服务体系。创新“三农”绿色金融产品和服务，依法合规开展产权融资抵押和融资担保。促进农业保险扩面、增品、提标，深入探索气象指数保险。</w:t>
      </w:r>
    </w:p>
    <w:p w:rsidR="00FD51DE" w:rsidRDefault="00B91760" w:rsidP="00B91760">
      <w:pPr>
        <w:overflowPunct w:val="0"/>
        <w:spacing w:line="600" w:lineRule="exact"/>
        <w:outlineLvl w:val="0"/>
        <w:rPr>
          <w:rFonts w:ascii="黑体" w:eastAsia="黑体" w:hAnsi="黑体"/>
          <w:color w:val="000000" w:themeColor="text1"/>
          <w:sz w:val="32"/>
          <w:szCs w:val="32"/>
        </w:rPr>
      </w:pPr>
      <w:r>
        <w:rPr>
          <w:rFonts w:ascii="黑体" w:eastAsia="黑体" w:hAnsi="黑体" w:hint="eastAsia"/>
          <w:color w:val="000000" w:themeColor="text1"/>
          <w:sz w:val="32"/>
          <w:szCs w:val="32"/>
        </w:rPr>
        <w:t xml:space="preserve">    </w:t>
      </w:r>
      <w:r w:rsidR="00FD51DE">
        <w:rPr>
          <w:rFonts w:ascii="黑体" w:eastAsia="黑体" w:hAnsi="黑体" w:hint="eastAsia"/>
          <w:color w:val="000000" w:themeColor="text1"/>
          <w:sz w:val="32"/>
          <w:szCs w:val="32"/>
        </w:rPr>
        <w:t>三、建立健全城乡基本公共服务均等化体制机制</w:t>
      </w:r>
    </w:p>
    <w:p w:rsidR="00FD51DE" w:rsidRDefault="00B91760" w:rsidP="00B91760">
      <w:pPr>
        <w:overflowPunct w:val="0"/>
        <w:spacing w:line="600" w:lineRule="exact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楷体_GB2312" w:eastAsia="楷体_GB2312" w:hAnsi="楷体" w:hint="eastAsia"/>
          <w:color w:val="000000" w:themeColor="text1"/>
          <w:sz w:val="32"/>
          <w:szCs w:val="32"/>
        </w:rPr>
        <w:t xml:space="preserve">    </w:t>
      </w:r>
      <w:r w:rsidR="00FD51DE">
        <w:rPr>
          <w:rFonts w:ascii="楷体_GB2312" w:eastAsia="楷体_GB2312" w:hAnsi="楷体" w:hint="eastAsia"/>
          <w:color w:val="000000" w:themeColor="text1"/>
          <w:sz w:val="32"/>
          <w:szCs w:val="32"/>
        </w:rPr>
        <w:t>（十）促进城乡教育优质均衡发展。</w:t>
      </w:r>
      <w:r w:rsidR="00FD51DE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全面推进农村学校与城区学校组建城乡教育共同体，深化“互联网+义务教育”，促进优质教育资源共享。落实“以县为主、乡镇参与”的农村学前教育管理体制，全面实施农村学前教育补短板提升工程，加快实现乡镇公办中心幼儿园覆盖率100%。推动城镇义务教育学校布局纳入国土空间规划，与城镇开发建设同步实施。发展城乡社区教育、成人教育、老年教育，构建终身教育体系。进一步完善和深化县域内校长教师交流轮岗长效机制，确保义务教育学校教师“县管校聘”管理改革全覆盖。</w:t>
      </w:r>
    </w:p>
    <w:p w:rsidR="00FD51DE" w:rsidRPr="00B91760" w:rsidRDefault="00B91760" w:rsidP="00B91760">
      <w:pPr>
        <w:overflowPunct w:val="0"/>
        <w:spacing w:line="600" w:lineRule="exact"/>
        <w:rPr>
          <w:rFonts w:ascii="仿宋_GB2312" w:eastAsia="仿宋_GB2312" w:hAnsi="仿宋_GB2312" w:cs="仿宋_GB2312"/>
          <w:color w:val="000000" w:themeColor="text1"/>
          <w:spacing w:val="-4"/>
          <w:sz w:val="32"/>
          <w:szCs w:val="32"/>
        </w:rPr>
      </w:pPr>
      <w:r>
        <w:rPr>
          <w:rFonts w:ascii="楷体_GB2312" w:eastAsia="楷体_GB2312" w:hAnsi="楷体" w:hint="eastAsia"/>
          <w:color w:val="000000" w:themeColor="text1"/>
          <w:sz w:val="32"/>
          <w:szCs w:val="32"/>
        </w:rPr>
        <w:t xml:space="preserve">    </w:t>
      </w:r>
      <w:r w:rsidR="00FD51DE">
        <w:rPr>
          <w:rFonts w:ascii="楷体_GB2312" w:eastAsia="楷体_GB2312" w:hAnsi="楷体" w:hint="eastAsia"/>
          <w:color w:val="000000" w:themeColor="text1"/>
          <w:sz w:val="32"/>
          <w:szCs w:val="32"/>
        </w:rPr>
        <w:t>（十一）统筹城乡医疗卫生一体化发展。</w:t>
      </w:r>
      <w:r w:rsidR="00FD51DE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全面推进医联体和县域医共体建设，深化分级诊疗制度，推动医疗卫生工作重心下移、优质医疗资源下沉、提升基层医疗服务能力。积极发展3岁以下婴幼儿照护服务。健全公共卫生应急体系，提升应急处置能力。推进县域医共体医保支付方式改革。强化医疗废物信息智能化管理。完善基层医疗卫生机构医务人员薪酬待遇与服务绩效</w:t>
      </w:r>
      <w:r w:rsidR="00FD51DE" w:rsidRPr="00B91760">
        <w:rPr>
          <w:rFonts w:ascii="仿宋_GB2312" w:eastAsia="仿宋_GB2312" w:hAnsi="仿宋_GB2312" w:cs="仿宋_GB2312" w:hint="eastAsia"/>
          <w:color w:val="000000" w:themeColor="text1"/>
          <w:spacing w:val="-4"/>
          <w:sz w:val="32"/>
          <w:szCs w:val="32"/>
        </w:rPr>
        <w:lastRenderedPageBreak/>
        <w:t>挂钩机制。鼓励各地创造条件推动乡镇中医馆和村级中医室建设。</w:t>
      </w:r>
    </w:p>
    <w:p w:rsidR="00FD51DE" w:rsidRDefault="00B91760" w:rsidP="00B91760">
      <w:pPr>
        <w:overflowPunct w:val="0"/>
        <w:spacing w:line="600" w:lineRule="exact"/>
        <w:rPr>
          <w:rFonts w:ascii="楷体_GB2312" w:eastAsia="楷体_GB2312" w:hAnsi="楷体_GB2312" w:cs="楷体_GB2312"/>
          <w:color w:val="000000" w:themeColor="text1"/>
          <w:sz w:val="32"/>
          <w:szCs w:val="32"/>
        </w:rPr>
      </w:pPr>
      <w:r>
        <w:rPr>
          <w:rFonts w:ascii="楷体_GB2312" w:eastAsia="楷体_GB2312" w:hAnsi="楷体" w:hint="eastAsia"/>
          <w:color w:val="000000" w:themeColor="text1"/>
          <w:sz w:val="32"/>
          <w:szCs w:val="32"/>
        </w:rPr>
        <w:t xml:space="preserve">    </w:t>
      </w:r>
      <w:r w:rsidR="00FD51DE">
        <w:rPr>
          <w:rFonts w:ascii="楷体_GB2312" w:eastAsia="楷体_GB2312" w:hAnsi="楷体" w:hint="eastAsia"/>
          <w:color w:val="000000" w:themeColor="text1"/>
          <w:sz w:val="32"/>
          <w:szCs w:val="32"/>
        </w:rPr>
        <w:t>（十二）实现城乡公共文化体育普惠共享。</w:t>
      </w:r>
      <w:r w:rsidR="00FD51DE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统筹城乡公共文化的设施布局、服务提供、队伍建设，推动文化资源重点向农村倾斜，提高服务的覆盖面和适用性。建立公共文化服务绩效评价体系,将公共文化建设指标纳入政府工作评估指标。健全基本公共文化服务标准动态调整机制，合理布局基层公共文化设施。积极推进“县聘乡用、乡聘村用”管理机制。支持乡村民间文化团体开展符合乡村特点的文化活动。完善全民健身服务体系，加快中心城区体育空间布局专项规划项目的落地实施，注重将体育设施与城市绿道、城市慢行系统相结合，加快实现便民体育设施、常态化健身活动全覆盖。</w:t>
      </w:r>
    </w:p>
    <w:p w:rsidR="00FD51DE" w:rsidRDefault="00B91760" w:rsidP="00B91760">
      <w:pPr>
        <w:overflowPunct w:val="0"/>
        <w:spacing w:line="600" w:lineRule="exact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楷体_GB2312" w:eastAsia="楷体_GB2312" w:hAnsi="楷体" w:hint="eastAsia"/>
          <w:color w:val="000000" w:themeColor="text1"/>
          <w:sz w:val="32"/>
          <w:szCs w:val="32"/>
        </w:rPr>
        <w:t xml:space="preserve">    </w:t>
      </w:r>
      <w:r w:rsidR="00FD51DE">
        <w:rPr>
          <w:rFonts w:ascii="楷体_GB2312" w:eastAsia="楷体_GB2312" w:hAnsi="楷体" w:hint="eastAsia"/>
          <w:color w:val="000000" w:themeColor="text1"/>
          <w:sz w:val="32"/>
          <w:szCs w:val="32"/>
        </w:rPr>
        <w:t>（十三）</w:t>
      </w:r>
      <w:r w:rsidR="00FD51DE">
        <w:rPr>
          <w:rFonts w:ascii="楷体_GB2312" w:eastAsia="楷体_GB2312" w:hint="eastAsia"/>
          <w:color w:val="000000" w:themeColor="text1"/>
          <w:sz w:val="32"/>
          <w:szCs w:val="32"/>
        </w:rPr>
        <w:t>完善城乡统一的社会保险、救助和养老服务制度。</w:t>
      </w:r>
      <w:r w:rsidR="00FD51DE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提高城乡统一的大病保险制度运行水平，在基本医疗保险制度纵向统一的基础上加快市级基金统筹管理，健全全市统一的医疗救助制度。完善城乡居民基本养老保险待遇确定和基础养老金正常调整机制。将留守儿童关爱保护和困境儿童保障纳入政府购买服务范围。健全低保标准动态调整机制。推进养老（康养）产业，融入长三角养老一体化发展，支持各类主体进入养老服务市场。完善住宅小区养老服务用房配建制度，加快城乡居家养老服务中心、社区嵌入式养老护理机构等设施建设。发展农村互助式养老，推进以居家为基础、社区为依托、机构充分发展、医养有机结合</w:t>
      </w:r>
      <w:r w:rsidR="00FD51DE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lastRenderedPageBreak/>
        <w:t>的多层次养老服务体系。</w:t>
      </w:r>
    </w:p>
    <w:p w:rsidR="00FD51DE" w:rsidRDefault="00B91760" w:rsidP="00B91760">
      <w:pPr>
        <w:overflowPunct w:val="0"/>
        <w:spacing w:line="600" w:lineRule="exact"/>
        <w:outlineLvl w:val="0"/>
        <w:rPr>
          <w:rFonts w:ascii="黑体" w:eastAsia="黑体" w:hAnsi="黑体"/>
          <w:color w:val="000000" w:themeColor="text1"/>
          <w:sz w:val="32"/>
          <w:szCs w:val="32"/>
        </w:rPr>
      </w:pPr>
      <w:r>
        <w:rPr>
          <w:rFonts w:ascii="黑体" w:eastAsia="黑体" w:hAnsi="黑体" w:hint="eastAsia"/>
          <w:color w:val="000000" w:themeColor="text1"/>
          <w:sz w:val="32"/>
          <w:szCs w:val="32"/>
        </w:rPr>
        <w:t xml:space="preserve">    </w:t>
      </w:r>
      <w:r w:rsidR="00FD51DE">
        <w:rPr>
          <w:rFonts w:ascii="黑体" w:eastAsia="黑体" w:hAnsi="黑体" w:hint="eastAsia"/>
          <w:color w:val="000000" w:themeColor="text1"/>
          <w:sz w:val="32"/>
          <w:szCs w:val="32"/>
        </w:rPr>
        <w:t>四、建立健全乡村经济绿色发展的体制机制</w:t>
      </w:r>
    </w:p>
    <w:p w:rsidR="00FD51DE" w:rsidRPr="00B91760" w:rsidRDefault="00B91760" w:rsidP="00B91760">
      <w:pPr>
        <w:overflowPunct w:val="0"/>
        <w:spacing w:line="600" w:lineRule="exact"/>
        <w:rPr>
          <w:rFonts w:ascii="楷体_GB2312" w:eastAsia="楷体_GB2312" w:hAnsi="楷体_GB2312" w:cs="楷体_GB2312"/>
          <w:color w:val="000000" w:themeColor="text1"/>
          <w:spacing w:val="4"/>
          <w:sz w:val="32"/>
          <w:szCs w:val="32"/>
        </w:rPr>
      </w:pPr>
      <w:r>
        <w:rPr>
          <w:rFonts w:ascii="楷体_GB2312" w:eastAsia="楷体_GB2312" w:hAnsi="楷体" w:hint="eastAsia"/>
          <w:color w:val="000000" w:themeColor="text1"/>
          <w:sz w:val="32"/>
          <w:szCs w:val="32"/>
        </w:rPr>
        <w:t xml:space="preserve">    </w:t>
      </w:r>
      <w:r w:rsidR="00FD51DE">
        <w:rPr>
          <w:rFonts w:ascii="楷体_GB2312" w:eastAsia="楷体_GB2312" w:hAnsi="楷体" w:hint="eastAsia"/>
          <w:color w:val="000000" w:themeColor="text1"/>
          <w:sz w:val="32"/>
          <w:szCs w:val="32"/>
        </w:rPr>
        <w:t>（十四）创新生态产品价值实现机制。</w:t>
      </w:r>
      <w:r w:rsidR="00FD51DE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大力推进丽水生态产品价值实现机制国家试点。建立健全GEP核算及相应的考核管理机制，探索生态产品市场交易机制，建立政府向市场购买生态产品的体制机制，积极探索建立纵向和横向转移支付体系。探索设立市县两级“两山银行”服务体系。建立健全生态信用评价管理制度。全面探索和拓展生态产品价值实现路径，大力发展以生态产品为核心要素的新型产业，实现生态赋能溢价。健全标准化引领机制，科学谋划和推动更多高质量绿色发展标准化重大项目。</w:t>
      </w:r>
      <w:r w:rsidR="00FD51DE" w:rsidRPr="00B91760">
        <w:rPr>
          <w:rFonts w:ascii="仿宋_GB2312" w:eastAsia="仿宋_GB2312" w:hAnsi="仿宋_GB2312" w:cs="仿宋_GB2312" w:hint="eastAsia"/>
          <w:color w:val="000000" w:themeColor="text1"/>
          <w:spacing w:val="4"/>
          <w:sz w:val="32"/>
          <w:szCs w:val="32"/>
        </w:rPr>
        <w:t>高规格举办生态产品价值实现机制政策研讨、产业对接等系列活动。</w:t>
      </w:r>
    </w:p>
    <w:p w:rsidR="00FD51DE" w:rsidRDefault="00B91760" w:rsidP="00B91760">
      <w:pPr>
        <w:overflowPunct w:val="0"/>
        <w:spacing w:line="600" w:lineRule="exact"/>
        <w:outlineLvl w:val="0"/>
        <w:rPr>
          <w:rFonts w:ascii="楷体_GB2312" w:eastAsia="楷体_GB2312" w:hAnsi="楷体_GB2312" w:cs="楷体_GB2312"/>
          <w:color w:val="000000" w:themeColor="text1"/>
          <w:sz w:val="32"/>
          <w:szCs w:val="32"/>
        </w:rPr>
      </w:pPr>
      <w:r>
        <w:rPr>
          <w:rFonts w:ascii="楷体_GB2312" w:eastAsia="楷体_GB2312" w:hAnsi="楷体" w:hint="eastAsia"/>
          <w:color w:val="000000" w:themeColor="text1"/>
          <w:sz w:val="32"/>
          <w:szCs w:val="32"/>
        </w:rPr>
        <w:t xml:space="preserve">    </w:t>
      </w:r>
      <w:r w:rsidR="00FD51DE">
        <w:rPr>
          <w:rFonts w:ascii="楷体_GB2312" w:eastAsia="楷体_GB2312" w:hAnsi="楷体" w:hint="eastAsia"/>
          <w:color w:val="000000" w:themeColor="text1"/>
          <w:sz w:val="32"/>
          <w:szCs w:val="32"/>
        </w:rPr>
        <w:t>（十五）完善农业农村优先发展制度体系。</w:t>
      </w:r>
      <w:r w:rsidR="00FD51DE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以市场需求为导向，深化农业供给侧结构性改革，完善农业农村现代化投入、基础设施建设、公共服务供给等政策支撑体系。推动城乡基础设施和重要市政公用设施向农村延伸。加快构建“十纵六横”普通国省道环线，打造城乡畅联公路网。加快推进运输服务转型升级，高标准构建旅游轨道网、瓯江绿道网等现代化交通基础设施体系。推动快递业“两进一出”、农村饮用水达标提标、农村电网改造等工程。推进垃圾处理城乡一体化，扩大城乡污水设施覆盖面。健全农业生产全过程绿色发展制度体系，加快推进高标准农</w:t>
      </w:r>
      <w:r w:rsidR="00FD51DE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lastRenderedPageBreak/>
        <w:t>田建设，实现生态农产品优质优价。构建覆盖广、数字化、可追溯的农产品质量安全监管体系，高标准建设全国首个“名特优新高品质农产品全程质量控制创建试点市”。</w:t>
      </w:r>
    </w:p>
    <w:p w:rsidR="00FD51DE" w:rsidRDefault="00B91760" w:rsidP="00B91760">
      <w:pPr>
        <w:overflowPunct w:val="0"/>
        <w:spacing w:line="600" w:lineRule="exact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楷体_GB2312" w:eastAsia="楷体_GB2312" w:hAnsi="楷体" w:hint="eastAsia"/>
          <w:color w:val="000000" w:themeColor="text1"/>
          <w:sz w:val="32"/>
          <w:szCs w:val="32"/>
        </w:rPr>
        <w:t xml:space="preserve">    </w:t>
      </w:r>
      <w:r w:rsidR="00FD51DE">
        <w:rPr>
          <w:rFonts w:ascii="楷体_GB2312" w:eastAsia="楷体_GB2312" w:hAnsi="楷体" w:hint="eastAsia"/>
          <w:color w:val="000000" w:themeColor="text1"/>
          <w:sz w:val="32"/>
          <w:szCs w:val="32"/>
        </w:rPr>
        <w:t>（十六）搭建城乡产业协同发展平台。</w:t>
      </w:r>
      <w:r w:rsidR="00FD51DE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依托“互联网+”，打造社会化“双创”平台，积极培育城乡产业协同发展新业态。深入推进“丽水山耕”“丽水山居”“丽水山景”等“山系”产业发展和标准建设。实施“八个万元”富民增收行动和农家传统特色小吃振兴计划，落实“百县千碗”工程。实施开发区（园区）有机更新，启动平台“二次创业”，谋划一批产业发展新空间。推进特色小镇2.0平台建设。争创国家级现代农业园区、农业强镇。培育、招引一批具有带动性、创新性、示范性的农业龙头企业。大力推动山海协作“产业飞地”“科创飞地”和农村产业融合发展示范园建设。深化民族地区优势资源转化战略，全面打造民族特色优势产业发展平台。</w:t>
      </w:r>
    </w:p>
    <w:p w:rsidR="00FD51DE" w:rsidRDefault="00B91760" w:rsidP="00B91760">
      <w:pPr>
        <w:overflowPunct w:val="0"/>
        <w:spacing w:line="600" w:lineRule="exact"/>
        <w:rPr>
          <w:rFonts w:ascii="黑体" w:eastAsia="黑体" w:hAnsi="黑体"/>
          <w:color w:val="000000" w:themeColor="text1"/>
          <w:sz w:val="32"/>
          <w:szCs w:val="32"/>
        </w:rPr>
      </w:pPr>
      <w:r>
        <w:rPr>
          <w:rFonts w:ascii="黑体" w:eastAsia="黑体" w:hAnsi="黑体" w:hint="eastAsia"/>
          <w:color w:val="000000" w:themeColor="text1"/>
          <w:sz w:val="32"/>
          <w:szCs w:val="32"/>
        </w:rPr>
        <w:t xml:space="preserve">    </w:t>
      </w:r>
      <w:r w:rsidR="00FD51DE">
        <w:rPr>
          <w:rFonts w:ascii="黑体" w:eastAsia="黑体" w:hAnsi="黑体" w:hint="eastAsia"/>
          <w:color w:val="000000" w:themeColor="text1"/>
          <w:sz w:val="32"/>
          <w:szCs w:val="32"/>
        </w:rPr>
        <w:t>五、建立健全创新城乡协同发展载体的体制机制</w:t>
      </w:r>
    </w:p>
    <w:p w:rsidR="00FD51DE" w:rsidRDefault="00B91760" w:rsidP="00B91760">
      <w:pPr>
        <w:overflowPunct w:val="0"/>
        <w:spacing w:line="600" w:lineRule="exact"/>
        <w:rPr>
          <w:rFonts w:ascii="楷体_GB2312" w:eastAsia="楷体_GB2312" w:hAnsi="楷体_GB2312" w:cs="楷体_GB2312"/>
          <w:color w:val="000000" w:themeColor="text1"/>
          <w:sz w:val="32"/>
          <w:szCs w:val="32"/>
        </w:rPr>
      </w:pPr>
      <w:r>
        <w:rPr>
          <w:rFonts w:ascii="楷体_GB2312" w:eastAsia="楷体_GB2312" w:hAnsi="楷体" w:hint="eastAsia"/>
          <w:color w:val="000000" w:themeColor="text1"/>
          <w:sz w:val="32"/>
          <w:szCs w:val="32"/>
        </w:rPr>
        <w:t xml:space="preserve">    </w:t>
      </w:r>
      <w:r w:rsidR="00FD51DE">
        <w:rPr>
          <w:rFonts w:ascii="楷体_GB2312" w:eastAsia="楷体_GB2312" w:hAnsi="楷体" w:hint="eastAsia"/>
          <w:color w:val="000000" w:themeColor="text1"/>
          <w:sz w:val="32"/>
          <w:szCs w:val="32"/>
        </w:rPr>
        <w:t>（十七）强化乡村规划设计。</w:t>
      </w:r>
      <w:r w:rsidR="00FD51DE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结合国土空间规划编制，在县域层面基本完成村庄布局工作，推动有条件、有需求的村庄编制“多规合一”实用性村庄规划，加强农房设计，有序推进行政村规模合并优化。探索建立驻镇规划师制度，严格实施乡村建设规划许可管理。</w:t>
      </w:r>
    </w:p>
    <w:p w:rsidR="00FD51DE" w:rsidRDefault="00B91760" w:rsidP="00B91760">
      <w:pPr>
        <w:overflowPunct w:val="0"/>
        <w:spacing w:line="600" w:lineRule="exact"/>
        <w:rPr>
          <w:rFonts w:ascii="仿宋_GB2312" w:eastAsia="仿宋_GB2312" w:hAnsi="楷体"/>
          <w:color w:val="000000" w:themeColor="text1"/>
          <w:sz w:val="32"/>
          <w:szCs w:val="32"/>
        </w:rPr>
      </w:pPr>
      <w:r>
        <w:rPr>
          <w:rFonts w:ascii="楷体_GB2312" w:eastAsia="楷体_GB2312" w:hAnsi="楷体" w:hint="eastAsia"/>
          <w:color w:val="000000" w:themeColor="text1"/>
          <w:sz w:val="32"/>
          <w:szCs w:val="32"/>
        </w:rPr>
        <w:t xml:space="preserve">    </w:t>
      </w:r>
      <w:r w:rsidR="00FD51DE">
        <w:rPr>
          <w:rFonts w:ascii="楷体_GB2312" w:eastAsia="楷体_GB2312" w:hAnsi="楷体" w:hint="eastAsia"/>
          <w:color w:val="000000" w:themeColor="text1"/>
          <w:sz w:val="32"/>
          <w:szCs w:val="32"/>
        </w:rPr>
        <w:t>（十八）加快新时代数字乡村建设。</w:t>
      </w:r>
      <w:r w:rsidR="00FD51DE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加快“新基建”，搭建</w:t>
      </w:r>
      <w:r w:rsidR="00FD51DE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lastRenderedPageBreak/>
        <w:t>乡村智慧网。构建全领域数字化空间规划建设管控体系，推动乡村生产、生态、生活全面转型，探索数字赋能乡村振兴的新路子。加快新型支付方式在农村地区普及应用。推进“乡镇公共财政服务平台+一卡通”和公共数字文化智慧云建设。加快5G站点建设。</w:t>
      </w:r>
    </w:p>
    <w:p w:rsidR="00FD51DE" w:rsidRDefault="00B91760" w:rsidP="00B91760">
      <w:pPr>
        <w:overflowPunct w:val="0"/>
        <w:spacing w:line="600" w:lineRule="exact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楷体_GB2312" w:eastAsia="楷体_GB2312" w:hAnsi="楷体" w:hint="eastAsia"/>
          <w:color w:val="000000" w:themeColor="text1"/>
          <w:sz w:val="32"/>
          <w:szCs w:val="32"/>
        </w:rPr>
        <w:t xml:space="preserve">    </w:t>
      </w:r>
      <w:r w:rsidR="00FD51DE">
        <w:rPr>
          <w:rFonts w:ascii="楷体_GB2312" w:eastAsia="楷体_GB2312" w:hAnsi="楷体" w:hint="eastAsia"/>
          <w:color w:val="000000" w:themeColor="text1"/>
          <w:sz w:val="32"/>
          <w:szCs w:val="32"/>
        </w:rPr>
        <w:t>（十九）全面提升乡村治理水平。</w:t>
      </w:r>
      <w:r w:rsidR="00FD51DE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以党建为引领推动自治、法治、德治融合发展，深化“互联网+”调解模式，构建共建共治共享的社会治理格局。以“最多跑一次”改革为统领，加快县级社会矛盾纠纷调处化解中心规范化建设，深化“基层治理四平台”。推进基层综合行政执法改革，加强基层站所建设，发挥乡镇服务带动乡村作用，促进基层社会治理体系和治理能力现代化。推广“民情地图”“民事村了”“季宅模式”“村级事务阳光票决制”等丽水特色做法。健全以财政投入为主的村级组织运转经费保障机制。</w:t>
      </w:r>
    </w:p>
    <w:p w:rsidR="00FD51DE" w:rsidRPr="0065703C" w:rsidRDefault="00B91760" w:rsidP="00B91760">
      <w:pPr>
        <w:overflowPunct w:val="0"/>
        <w:spacing w:line="600" w:lineRule="exact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楷体_GB2312" w:eastAsia="楷体_GB2312" w:hAnsi="楷体" w:hint="eastAsia"/>
          <w:color w:val="000000" w:themeColor="text1"/>
          <w:sz w:val="32"/>
          <w:szCs w:val="32"/>
        </w:rPr>
        <w:t xml:space="preserve">    </w:t>
      </w:r>
      <w:r w:rsidR="00FD51DE">
        <w:rPr>
          <w:rFonts w:ascii="楷体_GB2312" w:eastAsia="楷体_GB2312" w:hAnsi="楷体" w:hint="eastAsia"/>
          <w:color w:val="000000" w:themeColor="text1"/>
          <w:sz w:val="32"/>
          <w:szCs w:val="32"/>
        </w:rPr>
        <w:t>（二十）健全农民稳定增收机制。</w:t>
      </w:r>
      <w:r w:rsidR="00FD51DE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拓宽农民增收渠道，完善农民工资性收入、经营性收入、财产性收入等三大增长机制。完善产业扶贫、消费扶贫等“造血式”帮扶机制，落实低收入农户基本医疗保险个人缴费财政补贴、大病保障倾斜和医疗救助等政策。大力实施“大搬快聚富民安居工程”，有序做好扶贫异地搬迁工作，推动城乡融合万人安置小区（点）建设，在全国率先打响“城市乡村”的城乡融合品牌。实施“低收入农户高水平全面建成小康”计划，深入推进精准扶贫。</w:t>
      </w:r>
      <w:r w:rsidR="00FD51DE" w:rsidRPr="0065703C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深化山海协作结对长效帮</w:t>
      </w:r>
      <w:r w:rsidR="00FD51DE" w:rsidRPr="0065703C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lastRenderedPageBreak/>
        <w:t>扶机制，加强金融扶贫，运用好扶贫小额信贷政策。全面巩固</w:t>
      </w:r>
      <w:r w:rsidR="00FD51DE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“</w:t>
      </w:r>
      <w:r w:rsidR="00FD51DE" w:rsidRPr="0065703C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消薄</w:t>
      </w:r>
      <w:r w:rsidR="00FD51DE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”</w:t>
      </w:r>
      <w:r w:rsidR="00FD51DE" w:rsidRPr="0065703C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成果，充分发挥强村公司和中央扶持村集体项目作用，推动村集体经济持续稳定增长。</w:t>
      </w:r>
    </w:p>
    <w:p w:rsidR="00B91760" w:rsidRDefault="00B91760">
      <w:pPr>
        <w:widowControl/>
        <w:jc w:val="left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/>
          <w:color w:val="000000" w:themeColor="text1"/>
          <w:sz w:val="32"/>
          <w:szCs w:val="32"/>
        </w:rPr>
        <w:br w:type="page"/>
      </w:r>
    </w:p>
    <w:p w:rsidR="00FD51DE" w:rsidRDefault="00FD51DE" w:rsidP="00B91760">
      <w:pPr>
        <w:overflowPunct w:val="0"/>
        <w:spacing w:line="600" w:lineRule="exact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</w:p>
    <w:p w:rsidR="00B91760" w:rsidRDefault="00B91760" w:rsidP="00B91760">
      <w:pPr>
        <w:overflowPunct w:val="0"/>
        <w:spacing w:line="600" w:lineRule="exact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</w:p>
    <w:p w:rsidR="00B91760" w:rsidRDefault="00B91760" w:rsidP="00B91760">
      <w:pPr>
        <w:overflowPunct w:val="0"/>
        <w:spacing w:line="600" w:lineRule="exact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</w:p>
    <w:p w:rsidR="00B91760" w:rsidRDefault="00B91760" w:rsidP="00B91760">
      <w:pPr>
        <w:overflowPunct w:val="0"/>
        <w:spacing w:line="600" w:lineRule="exact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</w:p>
    <w:p w:rsidR="00B91760" w:rsidRDefault="00B91760" w:rsidP="00B91760">
      <w:pPr>
        <w:overflowPunct w:val="0"/>
        <w:spacing w:line="600" w:lineRule="exact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</w:p>
    <w:p w:rsidR="00B91760" w:rsidRDefault="00B91760" w:rsidP="00B91760">
      <w:pPr>
        <w:overflowPunct w:val="0"/>
        <w:spacing w:line="600" w:lineRule="exact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</w:p>
    <w:p w:rsidR="00B91760" w:rsidRDefault="00B91760" w:rsidP="00B91760">
      <w:pPr>
        <w:overflowPunct w:val="0"/>
        <w:spacing w:line="600" w:lineRule="exact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</w:p>
    <w:p w:rsidR="00B91760" w:rsidRDefault="00B91760" w:rsidP="00B91760">
      <w:pPr>
        <w:overflowPunct w:val="0"/>
        <w:spacing w:line="600" w:lineRule="exact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</w:p>
    <w:p w:rsidR="00B91760" w:rsidRDefault="00B91760" w:rsidP="00B91760">
      <w:pPr>
        <w:overflowPunct w:val="0"/>
        <w:spacing w:line="600" w:lineRule="exact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</w:p>
    <w:p w:rsidR="00B91760" w:rsidRDefault="00B91760" w:rsidP="00B91760">
      <w:pPr>
        <w:overflowPunct w:val="0"/>
        <w:spacing w:line="600" w:lineRule="exact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</w:p>
    <w:p w:rsidR="00B91760" w:rsidRDefault="00B91760" w:rsidP="00B91760">
      <w:pPr>
        <w:overflowPunct w:val="0"/>
        <w:spacing w:line="600" w:lineRule="exact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</w:p>
    <w:p w:rsidR="00B91760" w:rsidRDefault="00B91760" w:rsidP="00B91760">
      <w:pPr>
        <w:overflowPunct w:val="0"/>
        <w:spacing w:line="600" w:lineRule="exact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</w:p>
    <w:p w:rsidR="00B91760" w:rsidRDefault="00B91760" w:rsidP="00B91760">
      <w:pPr>
        <w:overflowPunct w:val="0"/>
        <w:spacing w:line="600" w:lineRule="exact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</w:p>
    <w:p w:rsidR="00B91760" w:rsidRDefault="00B91760" w:rsidP="00B91760">
      <w:pPr>
        <w:overflowPunct w:val="0"/>
        <w:spacing w:line="600" w:lineRule="exact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</w:p>
    <w:p w:rsidR="00B91760" w:rsidRDefault="00B91760" w:rsidP="00B91760">
      <w:pPr>
        <w:overflowPunct w:val="0"/>
        <w:spacing w:line="600" w:lineRule="exact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</w:p>
    <w:p w:rsidR="00B91760" w:rsidRDefault="00B91760" w:rsidP="00B91760">
      <w:pPr>
        <w:overflowPunct w:val="0"/>
        <w:spacing w:line="600" w:lineRule="exact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</w:p>
    <w:p w:rsidR="00B91760" w:rsidRDefault="00B91760" w:rsidP="00B91760">
      <w:pPr>
        <w:overflowPunct w:val="0"/>
        <w:spacing w:line="600" w:lineRule="exact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</w:p>
    <w:p w:rsidR="00B91760" w:rsidRDefault="00B91760" w:rsidP="00B91760">
      <w:pPr>
        <w:overflowPunct w:val="0"/>
        <w:spacing w:line="600" w:lineRule="exact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</w:p>
    <w:p w:rsidR="00F47C60" w:rsidRDefault="00F47C60" w:rsidP="00DF32EF">
      <w:pPr>
        <w:overflowPunct w:val="0"/>
        <w:jc w:val="left"/>
      </w:pPr>
    </w:p>
    <w:p w:rsidR="00F47C60" w:rsidRDefault="00F47C60" w:rsidP="00DF32EF">
      <w:pPr>
        <w:overflowPunct w:val="0"/>
        <w:jc w:val="left"/>
      </w:pPr>
    </w:p>
    <w:p w:rsidR="00F47C60" w:rsidRDefault="00F47C60" w:rsidP="00DF32EF">
      <w:pPr>
        <w:overflowPunct w:val="0"/>
        <w:jc w:val="left"/>
      </w:pPr>
    </w:p>
    <w:p w:rsidR="00664963" w:rsidRDefault="00664963" w:rsidP="00DF32EF">
      <w:pPr>
        <w:overflowPunct w:val="0"/>
        <w:jc w:val="left"/>
      </w:pPr>
    </w:p>
    <w:p w:rsidR="009F2E98" w:rsidRPr="009F2E98" w:rsidRDefault="00775E41" w:rsidP="00DF32EF">
      <w:pPr>
        <w:overflowPunct w:val="0"/>
        <w:spacing w:line="600" w:lineRule="exact"/>
        <w:ind w:firstLineChars="100" w:firstLine="280"/>
        <w:rPr>
          <w:rFonts w:ascii="仿宋_GB2312" w:eastAsia="仿宋_GB2312"/>
          <w:color w:val="000000"/>
          <w:sz w:val="28"/>
          <w:szCs w:val="28"/>
        </w:rPr>
      </w:pPr>
      <w:r w:rsidRPr="00775E41">
        <w:rPr>
          <w:rFonts w:ascii="仿宋_GB2312" w:eastAsia="仿宋_GB2312"/>
          <w:noProof/>
          <w:sz w:val="28"/>
          <w:szCs w:val="28"/>
        </w:rPr>
        <w:pict>
          <v:line id="_x0000_s1027" style="position:absolute;left:0;text-align:left;z-index:251661312" from="0,2.25pt" to="449pt,2.25pt" strokeweight="1.25pt"/>
        </w:pict>
      </w:r>
      <w:r w:rsidRPr="00775E41">
        <w:rPr>
          <w:rFonts w:ascii="仿宋_GB2312" w:eastAsia="仿宋_GB2312"/>
          <w:noProof/>
          <w:sz w:val="28"/>
          <w:szCs w:val="28"/>
        </w:rPr>
        <w:pict>
          <v:line id="_x0000_s1026" style="position:absolute;left:0;text-align:left;z-index:251660288" from="-.75pt,36.9pt" to="448.25pt,36.9pt" strokeweight="1.25pt"/>
        </w:pict>
      </w:r>
      <w:r w:rsidR="009F2E98" w:rsidRPr="009F2E98">
        <w:rPr>
          <w:rFonts w:ascii="仿宋_GB2312" w:eastAsia="仿宋_GB2312" w:hint="eastAsia"/>
          <w:spacing w:val="17"/>
          <w:kern w:val="0"/>
          <w:sz w:val="28"/>
          <w:szCs w:val="28"/>
          <w:fitText w:val="2800" w:id="-2036601856"/>
        </w:rPr>
        <w:t>中共丽水市委办公</w:t>
      </w:r>
      <w:r w:rsidR="009F2E98" w:rsidRPr="009F2E98">
        <w:rPr>
          <w:rFonts w:ascii="仿宋_GB2312" w:eastAsia="仿宋_GB2312" w:hint="eastAsia"/>
          <w:spacing w:val="4"/>
          <w:kern w:val="0"/>
          <w:sz w:val="28"/>
          <w:szCs w:val="28"/>
          <w:fitText w:val="2800" w:id="-2036601856"/>
        </w:rPr>
        <w:t>室</w:t>
      </w:r>
      <w:r w:rsidR="009F2E98" w:rsidRPr="009F2E98">
        <w:rPr>
          <w:rFonts w:ascii="仿宋_GB2312" w:eastAsia="仿宋_GB2312" w:hint="eastAsia"/>
          <w:kern w:val="0"/>
          <w:sz w:val="28"/>
          <w:szCs w:val="28"/>
        </w:rPr>
        <w:t xml:space="preserve"> </w:t>
      </w:r>
      <w:r w:rsidR="009F2E98" w:rsidRPr="009F2E98">
        <w:rPr>
          <w:rFonts w:ascii="仿宋_GB2312" w:eastAsia="仿宋_GB2312" w:hint="eastAsia"/>
          <w:sz w:val="28"/>
          <w:szCs w:val="28"/>
        </w:rPr>
        <w:t xml:space="preserve">             </w:t>
      </w:r>
      <w:r w:rsidR="00F71DB8">
        <w:rPr>
          <w:rFonts w:ascii="仿宋_GB2312" w:eastAsia="仿宋_GB2312" w:hint="eastAsia"/>
          <w:sz w:val="28"/>
          <w:szCs w:val="28"/>
        </w:rPr>
        <w:t xml:space="preserve"> </w:t>
      </w:r>
      <w:r w:rsidR="009F2E98" w:rsidRPr="009F2E98">
        <w:rPr>
          <w:rFonts w:ascii="仿宋_GB2312" w:eastAsia="仿宋_GB2312" w:hint="eastAsia"/>
          <w:sz w:val="28"/>
          <w:szCs w:val="28"/>
        </w:rPr>
        <w:t xml:space="preserve">     2020年</w:t>
      </w:r>
      <w:r w:rsidR="00003E6B">
        <w:rPr>
          <w:rFonts w:ascii="仿宋_GB2312" w:eastAsia="仿宋_GB2312" w:hint="eastAsia"/>
          <w:sz w:val="28"/>
          <w:szCs w:val="28"/>
        </w:rPr>
        <w:t>8</w:t>
      </w:r>
      <w:r w:rsidR="009F2E98" w:rsidRPr="009F2E98">
        <w:rPr>
          <w:rFonts w:ascii="仿宋_GB2312" w:eastAsia="仿宋_GB2312" w:hint="eastAsia"/>
          <w:sz w:val="28"/>
          <w:szCs w:val="28"/>
        </w:rPr>
        <w:t>月</w:t>
      </w:r>
      <w:r w:rsidR="00B91760">
        <w:rPr>
          <w:rFonts w:ascii="仿宋_GB2312" w:eastAsia="仿宋_GB2312" w:hint="eastAsia"/>
          <w:sz w:val="28"/>
          <w:szCs w:val="28"/>
        </w:rPr>
        <w:t>17</w:t>
      </w:r>
      <w:r w:rsidR="009F2E98" w:rsidRPr="009F2E98">
        <w:rPr>
          <w:rFonts w:ascii="仿宋_GB2312" w:eastAsia="仿宋_GB2312" w:hint="eastAsia"/>
          <w:sz w:val="28"/>
          <w:szCs w:val="28"/>
        </w:rPr>
        <w:t>日印发</w:t>
      </w:r>
    </w:p>
    <w:sectPr w:rsidR="009F2E98" w:rsidRPr="009F2E98" w:rsidSect="009F2E98">
      <w:footerReference w:type="even" r:id="rId8"/>
      <w:footerReference w:type="default" r:id="rId9"/>
      <w:pgSz w:w="11906" w:h="16838" w:code="9"/>
      <w:pgMar w:top="1871" w:right="1531" w:bottom="1701" w:left="1531" w:header="851" w:footer="1418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34CA" w:rsidRDefault="00C634CA" w:rsidP="006F15DE">
      <w:r>
        <w:separator/>
      </w:r>
    </w:p>
  </w:endnote>
  <w:endnote w:type="continuationSeparator" w:id="1">
    <w:p w:rsidR="00C634CA" w:rsidRDefault="00C634CA" w:rsidP="006F15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2E98" w:rsidRDefault="00775E41" w:rsidP="000706AF">
    <w:pPr>
      <w:pStyle w:val="a3"/>
      <w:framePr w:wrap="around" w:vAnchor="text" w:hAnchor="margin" w:xAlign="outside" w:y="1"/>
      <w:rPr>
        <w:rStyle w:val="a6"/>
      </w:rPr>
    </w:pPr>
    <w:r>
      <w:rPr>
        <w:rStyle w:val="a6"/>
      </w:rPr>
      <w:fldChar w:fldCharType="begin"/>
    </w:r>
    <w:r w:rsidR="009F2E98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F2E98" w:rsidRDefault="009F2E98" w:rsidP="009F2E98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2E98" w:rsidRPr="009F2E98" w:rsidRDefault="009F2E98" w:rsidP="000706AF">
    <w:pPr>
      <w:pStyle w:val="a3"/>
      <w:framePr w:wrap="around" w:vAnchor="text" w:hAnchor="margin" w:xAlign="outside" w:y="1"/>
      <w:rPr>
        <w:rStyle w:val="a6"/>
        <w:rFonts w:ascii="楷体_GB2312" w:eastAsia="楷体_GB2312"/>
        <w:sz w:val="28"/>
        <w:szCs w:val="28"/>
      </w:rPr>
    </w:pPr>
    <w:r w:rsidRPr="009F2E98">
      <w:rPr>
        <w:rStyle w:val="a6"/>
        <w:rFonts w:ascii="楷体_GB2312" w:eastAsia="楷体_GB2312" w:hint="eastAsia"/>
        <w:sz w:val="28"/>
        <w:szCs w:val="28"/>
      </w:rPr>
      <w:t>—</w:t>
    </w:r>
    <w:r w:rsidRPr="009F2E98">
      <w:rPr>
        <w:rStyle w:val="a6"/>
        <w:rFonts w:ascii="仿宋_GB2312" w:eastAsia="仿宋_GB2312" w:hint="eastAsia"/>
        <w:sz w:val="28"/>
        <w:szCs w:val="28"/>
      </w:rPr>
      <w:t xml:space="preserve"> </w:t>
    </w:r>
    <w:r w:rsidR="00775E41" w:rsidRPr="009F2E98">
      <w:rPr>
        <w:rStyle w:val="a6"/>
        <w:rFonts w:eastAsia="仿宋_GB2312"/>
        <w:sz w:val="28"/>
        <w:szCs w:val="28"/>
      </w:rPr>
      <w:fldChar w:fldCharType="begin"/>
    </w:r>
    <w:r w:rsidRPr="009F2E98">
      <w:rPr>
        <w:rStyle w:val="a6"/>
        <w:rFonts w:eastAsia="仿宋_GB2312"/>
        <w:sz w:val="28"/>
        <w:szCs w:val="28"/>
      </w:rPr>
      <w:instrText xml:space="preserve">PAGE  </w:instrText>
    </w:r>
    <w:r w:rsidR="00775E41" w:rsidRPr="009F2E98">
      <w:rPr>
        <w:rStyle w:val="a6"/>
        <w:rFonts w:eastAsia="仿宋_GB2312"/>
        <w:sz w:val="28"/>
        <w:szCs w:val="28"/>
      </w:rPr>
      <w:fldChar w:fldCharType="separate"/>
    </w:r>
    <w:r w:rsidR="00F17201">
      <w:rPr>
        <w:rStyle w:val="a6"/>
        <w:rFonts w:eastAsia="仿宋_GB2312"/>
        <w:noProof/>
        <w:sz w:val="28"/>
        <w:szCs w:val="28"/>
      </w:rPr>
      <w:t>3</w:t>
    </w:r>
    <w:r w:rsidR="00775E41" w:rsidRPr="009F2E98">
      <w:rPr>
        <w:rStyle w:val="a6"/>
        <w:rFonts w:eastAsia="仿宋_GB2312"/>
        <w:sz w:val="28"/>
        <w:szCs w:val="28"/>
      </w:rPr>
      <w:fldChar w:fldCharType="end"/>
    </w:r>
    <w:r w:rsidRPr="009F2E98">
      <w:rPr>
        <w:rStyle w:val="a6"/>
        <w:rFonts w:ascii="仿宋_GB2312" w:eastAsia="仿宋_GB2312" w:hint="eastAsia"/>
        <w:sz w:val="28"/>
        <w:szCs w:val="28"/>
      </w:rPr>
      <w:t xml:space="preserve"> </w:t>
    </w:r>
    <w:r w:rsidRPr="009F2E98">
      <w:rPr>
        <w:rStyle w:val="a6"/>
        <w:rFonts w:ascii="楷体_GB2312" w:eastAsia="楷体_GB2312" w:hint="eastAsia"/>
        <w:sz w:val="28"/>
        <w:szCs w:val="28"/>
      </w:rPr>
      <w:t>—</w:t>
    </w:r>
  </w:p>
  <w:p w:rsidR="00CF47B9" w:rsidRDefault="00C634CA" w:rsidP="009F2E98">
    <w:pPr>
      <w:pStyle w:val="a3"/>
      <w:ind w:right="360" w:firstLine="360"/>
      <w:jc w:val="center"/>
    </w:pPr>
  </w:p>
  <w:p w:rsidR="00CF47B9" w:rsidRDefault="00C634CA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34CA" w:rsidRDefault="00C634CA" w:rsidP="006F15DE">
      <w:r>
        <w:separator/>
      </w:r>
    </w:p>
  </w:footnote>
  <w:footnote w:type="continuationSeparator" w:id="1">
    <w:p w:rsidR="00C634CA" w:rsidRDefault="00C634CA" w:rsidP="006F15D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22438"/>
    <w:multiLevelType w:val="hybridMultilevel"/>
    <w:tmpl w:val="63B45040"/>
    <w:lvl w:ilvl="0" w:tplc="15720252">
      <w:start w:val="1"/>
      <w:numFmt w:val="japaneseCounting"/>
      <w:lvlText w:val="第%1章"/>
      <w:lvlJc w:val="left"/>
      <w:pPr>
        <w:ind w:left="1275" w:hanging="12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0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E30A4"/>
    <w:rsid w:val="00003E6B"/>
    <w:rsid w:val="00007EA8"/>
    <w:rsid w:val="00014991"/>
    <w:rsid w:val="0006359F"/>
    <w:rsid w:val="0006490F"/>
    <w:rsid w:val="00080BC8"/>
    <w:rsid w:val="000878EB"/>
    <w:rsid w:val="000D5D77"/>
    <w:rsid w:val="000E2023"/>
    <w:rsid w:val="000F2405"/>
    <w:rsid w:val="000F7A9D"/>
    <w:rsid w:val="00105225"/>
    <w:rsid w:val="00115FDD"/>
    <w:rsid w:val="00120938"/>
    <w:rsid w:val="0014106C"/>
    <w:rsid w:val="00156989"/>
    <w:rsid w:val="001644A9"/>
    <w:rsid w:val="00165221"/>
    <w:rsid w:val="00187CC2"/>
    <w:rsid w:val="001B327D"/>
    <w:rsid w:val="001B5EEE"/>
    <w:rsid w:val="001D0E98"/>
    <w:rsid w:val="00214910"/>
    <w:rsid w:val="002256E2"/>
    <w:rsid w:val="00243543"/>
    <w:rsid w:val="00265569"/>
    <w:rsid w:val="0027229D"/>
    <w:rsid w:val="00282084"/>
    <w:rsid w:val="00286296"/>
    <w:rsid w:val="002A6331"/>
    <w:rsid w:val="002E0357"/>
    <w:rsid w:val="002E7C56"/>
    <w:rsid w:val="002F2787"/>
    <w:rsid w:val="003377AC"/>
    <w:rsid w:val="003A46F7"/>
    <w:rsid w:val="003B0437"/>
    <w:rsid w:val="003C46EE"/>
    <w:rsid w:val="00401D81"/>
    <w:rsid w:val="00402442"/>
    <w:rsid w:val="004559A9"/>
    <w:rsid w:val="00457662"/>
    <w:rsid w:val="004649F0"/>
    <w:rsid w:val="004C028D"/>
    <w:rsid w:val="00517B2C"/>
    <w:rsid w:val="00535100"/>
    <w:rsid w:val="00543897"/>
    <w:rsid w:val="00544A0B"/>
    <w:rsid w:val="00581E61"/>
    <w:rsid w:val="005C050E"/>
    <w:rsid w:val="005E30A4"/>
    <w:rsid w:val="005E65F2"/>
    <w:rsid w:val="00600388"/>
    <w:rsid w:val="00630466"/>
    <w:rsid w:val="0065117C"/>
    <w:rsid w:val="00664963"/>
    <w:rsid w:val="00683CDB"/>
    <w:rsid w:val="006F15DE"/>
    <w:rsid w:val="00702255"/>
    <w:rsid w:val="007307C3"/>
    <w:rsid w:val="007376A6"/>
    <w:rsid w:val="00763B02"/>
    <w:rsid w:val="00774CC9"/>
    <w:rsid w:val="00775E41"/>
    <w:rsid w:val="007778F8"/>
    <w:rsid w:val="007C1889"/>
    <w:rsid w:val="007C5B31"/>
    <w:rsid w:val="008A5815"/>
    <w:rsid w:val="008D425C"/>
    <w:rsid w:val="008D48D9"/>
    <w:rsid w:val="008E15C2"/>
    <w:rsid w:val="008E4EA4"/>
    <w:rsid w:val="00913EB4"/>
    <w:rsid w:val="00980BC7"/>
    <w:rsid w:val="00990FF4"/>
    <w:rsid w:val="009B7468"/>
    <w:rsid w:val="009F2E98"/>
    <w:rsid w:val="00A20572"/>
    <w:rsid w:val="00A258AA"/>
    <w:rsid w:val="00A632FE"/>
    <w:rsid w:val="00A63421"/>
    <w:rsid w:val="00A65A6F"/>
    <w:rsid w:val="00A73F6E"/>
    <w:rsid w:val="00A94B91"/>
    <w:rsid w:val="00AA3DE9"/>
    <w:rsid w:val="00AD728E"/>
    <w:rsid w:val="00AE0C66"/>
    <w:rsid w:val="00AE46C3"/>
    <w:rsid w:val="00AE66D3"/>
    <w:rsid w:val="00AF4037"/>
    <w:rsid w:val="00B1053F"/>
    <w:rsid w:val="00B16FF3"/>
    <w:rsid w:val="00B319D0"/>
    <w:rsid w:val="00B51D56"/>
    <w:rsid w:val="00B91760"/>
    <w:rsid w:val="00BB20B6"/>
    <w:rsid w:val="00BE3874"/>
    <w:rsid w:val="00C302FA"/>
    <w:rsid w:val="00C30869"/>
    <w:rsid w:val="00C34B12"/>
    <w:rsid w:val="00C434D1"/>
    <w:rsid w:val="00C62C87"/>
    <w:rsid w:val="00C634CA"/>
    <w:rsid w:val="00C66894"/>
    <w:rsid w:val="00CD446C"/>
    <w:rsid w:val="00CE4BFC"/>
    <w:rsid w:val="00CE55EF"/>
    <w:rsid w:val="00D04194"/>
    <w:rsid w:val="00D7789A"/>
    <w:rsid w:val="00D951E0"/>
    <w:rsid w:val="00DB2866"/>
    <w:rsid w:val="00DD497C"/>
    <w:rsid w:val="00DE7893"/>
    <w:rsid w:val="00DF32EF"/>
    <w:rsid w:val="00E057CD"/>
    <w:rsid w:val="00E120F7"/>
    <w:rsid w:val="00E35C28"/>
    <w:rsid w:val="00E36A67"/>
    <w:rsid w:val="00E454FC"/>
    <w:rsid w:val="00E868D1"/>
    <w:rsid w:val="00ED39B6"/>
    <w:rsid w:val="00F02F0A"/>
    <w:rsid w:val="00F17201"/>
    <w:rsid w:val="00F34AF2"/>
    <w:rsid w:val="00F376D9"/>
    <w:rsid w:val="00F47C60"/>
    <w:rsid w:val="00F6522E"/>
    <w:rsid w:val="00F71DB8"/>
    <w:rsid w:val="00F720AC"/>
    <w:rsid w:val="00F958C7"/>
    <w:rsid w:val="00FC2B59"/>
    <w:rsid w:val="00FC4FE6"/>
    <w:rsid w:val="00FD51DE"/>
    <w:rsid w:val="00FE4EB2"/>
    <w:rsid w:val="00FE7106"/>
    <w:rsid w:val="00FF55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0A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5E30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5E30A4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0F24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0F2405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990FF4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90FF4"/>
    <w:rPr>
      <w:rFonts w:ascii="Times New Roman" w:eastAsia="宋体" w:hAnsi="Times New Roman" w:cs="Times New Roman"/>
      <w:sz w:val="18"/>
      <w:szCs w:val="18"/>
    </w:rPr>
  </w:style>
  <w:style w:type="character" w:styleId="a6">
    <w:name w:val="page number"/>
    <w:basedOn w:val="a0"/>
    <w:uiPriority w:val="99"/>
    <w:semiHidden/>
    <w:unhideWhenUsed/>
    <w:rsid w:val="009F2E98"/>
  </w:style>
  <w:style w:type="paragraph" w:styleId="a7">
    <w:name w:val="Normal (Web)"/>
    <w:basedOn w:val="a"/>
    <w:uiPriority w:val="99"/>
    <w:rsid w:val="009F2E98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table" w:styleId="a8">
    <w:name w:val="Table Grid"/>
    <w:basedOn w:val="a1"/>
    <w:uiPriority w:val="59"/>
    <w:rsid w:val="0016522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note text"/>
    <w:basedOn w:val="a"/>
    <w:link w:val="Char2"/>
    <w:uiPriority w:val="99"/>
    <w:semiHidden/>
    <w:unhideWhenUsed/>
    <w:rsid w:val="00165221"/>
    <w:pPr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2">
    <w:name w:val="脚注文本 Char"/>
    <w:basedOn w:val="a0"/>
    <w:link w:val="a9"/>
    <w:uiPriority w:val="99"/>
    <w:semiHidden/>
    <w:rsid w:val="00165221"/>
    <w:rPr>
      <w:sz w:val="18"/>
      <w:szCs w:val="18"/>
    </w:rPr>
  </w:style>
  <w:style w:type="character" w:styleId="aa">
    <w:name w:val="footnote reference"/>
    <w:basedOn w:val="a0"/>
    <w:uiPriority w:val="99"/>
    <w:semiHidden/>
    <w:unhideWhenUsed/>
    <w:rsid w:val="00165221"/>
    <w:rPr>
      <w:vertAlign w:val="superscript"/>
    </w:rPr>
  </w:style>
  <w:style w:type="paragraph" w:styleId="ab">
    <w:name w:val="List Paragraph"/>
    <w:basedOn w:val="a"/>
    <w:uiPriority w:val="34"/>
    <w:qFormat/>
    <w:rsid w:val="004559A9"/>
    <w:pPr>
      <w:widowControl/>
      <w:adjustRightInd w:val="0"/>
      <w:snapToGrid w:val="0"/>
      <w:spacing w:after="200"/>
      <w:ind w:firstLineChars="200" w:firstLine="420"/>
      <w:jc w:val="left"/>
    </w:pPr>
    <w:rPr>
      <w:rFonts w:ascii="Tahoma" w:eastAsia="微软雅黑" w:hAnsi="Tahoma" w:cs="Tahoma"/>
      <w:kern w:val="0"/>
      <w:sz w:val="22"/>
      <w:szCs w:val="22"/>
    </w:rPr>
  </w:style>
  <w:style w:type="character" w:customStyle="1" w:styleId="15">
    <w:name w:val="15"/>
    <w:basedOn w:val="a0"/>
    <w:uiPriority w:val="99"/>
    <w:rsid w:val="00A632FE"/>
    <w:rPr>
      <w:rFonts w:ascii="Calibri" w:hAnsi="Calibri" w:cs="Calibri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51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27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32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56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323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58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21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41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C01D8D-EBD7-4646-8D9D-3D2124048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873</Words>
  <Characters>4981</Characters>
  <Application>Microsoft Office Word</Application>
  <DocSecurity>0</DocSecurity>
  <Lines>41</Lines>
  <Paragraphs>11</Paragraphs>
  <ScaleCrop>false</ScaleCrop>
  <Company>www.jujumao.org</Company>
  <LinksUpToDate>false</LinksUpToDate>
  <CharactersWithSpaces>5843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巫灵芳</dc:creator>
  <cp:lastModifiedBy>jujumao</cp:lastModifiedBy>
  <cp:revision>5</cp:revision>
  <cp:lastPrinted>2020-08-18T03:16:00Z</cp:lastPrinted>
  <dcterms:created xsi:type="dcterms:W3CDTF">2020-08-17T08:43:00Z</dcterms:created>
  <dcterms:modified xsi:type="dcterms:W3CDTF">2020-08-18T03:16:00Z</dcterms:modified>
</cp:coreProperties>
</file>