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21"/>
        <w:framePr w:wrap="around"/>
        <w:rPr>
          <w:rFonts w:ascii="Times New Roman"/>
          <w:color w:val="000000"/>
        </w:rPr>
      </w:pPr>
      <w:r>
        <w:rPr>
          <w:rFonts w:ascii="Times New Roman"/>
          <w:color w:val="000000"/>
        </w:rPr>
        <w:t>ICS 03.200</w:t>
      </w:r>
    </w:p>
    <w:p>
      <w:pPr>
        <w:pStyle w:val="121"/>
        <w:framePr w:wrap="around"/>
        <w:rPr>
          <w:rFonts w:ascii="Times New Roman"/>
          <w:color w:val="000000"/>
        </w:rPr>
      </w:pPr>
      <w:r>
        <w:rPr>
          <w:rFonts w:ascii="Times New Roman"/>
          <w:color w:val="000000"/>
        </w:rPr>
        <w:t>CCS A 16</w:t>
      </w:r>
    </w:p>
    <w:tbl>
      <w:tblPr>
        <w:tblStyle w:val="23"/>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985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854" w:type="dxa"/>
            <w:tcBorders>
              <w:top w:val="nil"/>
              <w:left w:val="nil"/>
              <w:bottom w:val="nil"/>
              <w:right w:val="nil"/>
            </w:tcBorders>
            <w:shd w:val="clear" w:color="auto" w:fill="auto"/>
          </w:tcPr>
          <w:p>
            <w:pPr>
              <w:pStyle w:val="121"/>
              <w:framePr w:wrap="around"/>
              <w:rPr>
                <w:color w:val="000000" w:themeColor="text1"/>
                <w14:textFill>
                  <w14:solidFill>
                    <w14:schemeClr w14:val="tx1"/>
                  </w14:solidFill>
                </w14:textFill>
              </w:rPr>
            </w:pPr>
            <w:r>
              <w:rPr>
                <w:color w:val="000000" w:themeColor="text1"/>
                <w14:textFill>
                  <w14:solidFill>
                    <w14:schemeClr w14:val="tx1"/>
                  </w14:solidFill>
                </w14:textFill>
              </w:rPr>
              <mc:AlternateContent>
                <mc:Choice Requires="wps">
                  <w:drawing>
                    <wp:anchor distT="0" distB="0" distL="114300" distR="114300" simplePos="0" relativeHeight="251660288" behindDoc="1" locked="0" layoutInCell="1" allowOverlap="1">
                      <wp:simplePos x="0" y="0"/>
                      <wp:positionH relativeFrom="column">
                        <wp:posOffset>-66675</wp:posOffset>
                      </wp:positionH>
                      <wp:positionV relativeFrom="paragraph">
                        <wp:posOffset>0</wp:posOffset>
                      </wp:positionV>
                      <wp:extent cx="866775" cy="198120"/>
                      <wp:effectExtent l="0" t="0" r="0" b="0"/>
                      <wp:wrapNone/>
                      <wp:docPr id="8" name="BAH"/>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866775" cy="198120"/>
                              </a:xfrm>
                              <a:prstGeom prst="rect">
                                <a:avLst/>
                              </a:prstGeom>
                              <a:solidFill>
                                <a:srgbClr val="FFFFFF"/>
                              </a:solidFill>
                              <a:ln>
                                <a:noFill/>
                              </a:ln>
                            </wps:spPr>
                            <wps:bodyPr rot="0" vert="horz" wrap="square" lIns="91440" tIns="45720" rIns="91440" bIns="45720" anchor="t" anchorCtr="0" upright="1">
                              <a:noAutofit/>
                            </wps:bodyPr>
                          </wps:wsp>
                        </a:graphicData>
                      </a:graphic>
                    </wp:anchor>
                  </w:drawing>
                </mc:Choice>
                <mc:Fallback>
                  <w:pict>
                    <v:rect id="BAH" o:spid="_x0000_s1026" o:spt="1" style="position:absolute;left:0pt;margin-left:-5.25pt;margin-top:0pt;height:15.6pt;width:68.25pt;z-index:-251656192;mso-width-relative:page;mso-height-relative:page;" fillcolor="#FFFFFF" filled="t" stroked="f" coordsize="21600,21600" o:gfxdata="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DI&#10;ri/s1QAAAAcBAAAPAAAAAAAAAAEAIAAAACIAAABkcnMvZG93bnJldi54bWxQSwECFAAUAAAACACH&#10;TuJAdMedke4BAADOAwAADgAAAAAAAAABACAAAAAkAQAAZHJzL2Uyb0RvYy54bWxQSwUGAAAAAAYA&#10;BgBZAQAAhAUAAAAA&#10;">
                      <v:fill on="t" focussize="0,0"/>
                      <v:stroke on="f"/>
                      <v:imagedata o:title=""/>
                      <o:lock v:ext="edit" aspectratio="t"/>
                    </v:rect>
                  </w:pict>
                </mc:Fallback>
              </mc:AlternateContent>
            </w:r>
            <w:r>
              <w:rPr>
                <w:color w:val="000000" w:themeColor="text1"/>
                <w14:textFill>
                  <w14:solidFill>
                    <w14:schemeClr w14:val="tx1"/>
                  </w14:solidFill>
                </w14:textFill>
              </w:rPr>
              <w:t xml:space="preserve"> </w:t>
            </w:r>
            <w:r>
              <w:rPr>
                <w:color w:val="000000" w:themeColor="text1"/>
                <w14:textFill>
                  <w14:solidFill>
                    <w14:schemeClr w14:val="tx1"/>
                  </w14:solidFill>
                </w14:textFill>
              </w:rPr>
              <w:fldChar w:fldCharType="begin">
                <w:ffData>
                  <w:name w:val="BAH"/>
                  <w:enabled/>
                  <w:calcOnExit w:val="0"/>
                  <w:textInput/>
                </w:ffData>
              </w:fldChar>
            </w:r>
            <w:bookmarkStart w:id="0" w:name="BAH"/>
            <w:r>
              <w:rPr>
                <w:color w:val="000000" w:themeColor="text1"/>
                <w14:textFill>
                  <w14:solidFill>
                    <w14:schemeClr w14:val="tx1"/>
                  </w14:solidFill>
                </w14:textFill>
              </w:rPr>
              <w:instrText xml:space="preserve"> FORMTEXT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     </w:t>
            </w:r>
            <w:r>
              <w:rPr>
                <w:color w:val="000000" w:themeColor="text1"/>
                <w14:textFill>
                  <w14:solidFill>
                    <w14:schemeClr w14:val="tx1"/>
                  </w14:solidFill>
                </w14:textFill>
              </w:rPr>
              <w:fldChar w:fldCharType="end"/>
            </w:r>
            <w:bookmarkEnd w:id="0"/>
          </w:p>
        </w:tc>
      </w:tr>
    </w:tbl>
    <w:p>
      <w:pPr>
        <w:pStyle w:val="107"/>
        <w:framePr w:wrap="around"/>
        <w:rPr>
          <w:color w:val="000000" w:themeColor="text1"/>
          <w14:textFill>
            <w14:solidFill>
              <w14:schemeClr w14:val="tx1"/>
            </w14:solidFill>
          </w14:textFill>
        </w:rPr>
      </w:pPr>
      <w:r>
        <w:rPr>
          <w:color w:val="000000" w:themeColor="text1"/>
          <w14:textFill>
            <w14:solidFill>
              <w14:schemeClr w14:val="tx1"/>
            </w14:solidFill>
          </w14:textFill>
        </w:rPr>
        <w:t>DB</w:t>
      </w:r>
      <w:bookmarkStart w:id="1" w:name="c3"/>
      <w:r>
        <w:rPr>
          <w:color w:val="000000" w:themeColor="text1"/>
          <w14:textFill>
            <w14:solidFill>
              <w14:schemeClr w14:val="tx1"/>
            </w14:solidFill>
          </w14:textFill>
        </w:rPr>
        <w:fldChar w:fldCharType="begin">
          <w:ffData>
            <w:name w:val="c3"/>
            <w:enabled/>
            <w:calcOnExit w:val="0"/>
            <w:textInput>
              <w:maxLength w:val="2"/>
            </w:textInput>
          </w:ffData>
        </w:fldChar>
      </w:r>
      <w:r>
        <w:rPr>
          <w:color w:val="000000" w:themeColor="text1"/>
          <w14:textFill>
            <w14:solidFill>
              <w14:schemeClr w14:val="tx1"/>
            </w14:solidFill>
          </w14:textFill>
        </w:rPr>
        <w:instrText xml:space="preserve"> FORMTEXT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3311</w:t>
      </w:r>
      <w:r>
        <w:rPr>
          <w:color w:val="000000" w:themeColor="text1"/>
          <w14:textFill>
            <w14:solidFill>
              <w14:schemeClr w14:val="tx1"/>
            </w14:solidFill>
          </w14:textFill>
        </w:rPr>
        <w:fldChar w:fldCharType="end"/>
      </w:r>
      <w:bookmarkEnd w:id="1"/>
    </w:p>
    <w:p>
      <w:pPr>
        <w:pStyle w:val="108"/>
        <w:framePr w:wrap="around"/>
        <w:rPr>
          <w:color w:val="000000" w:themeColor="text1"/>
          <w14:textFill>
            <w14:solidFill>
              <w14:schemeClr w14:val="tx1"/>
            </w14:solidFill>
          </w14:textFill>
        </w:rPr>
      </w:pPr>
      <w:r>
        <w:rPr>
          <w:rFonts w:hint="eastAsia"/>
          <w:color w:val="000000" w:themeColor="text1"/>
          <w14:textFill>
            <w14:solidFill>
              <w14:schemeClr w14:val="tx1"/>
            </w14:solidFill>
          </w14:textFill>
        </w:rPr>
        <w:t>浙江省丽水市地方标准</w:t>
      </w:r>
    </w:p>
    <w:p>
      <w:pPr>
        <w:pStyle w:val="38"/>
        <w:framePr w:wrap="around"/>
        <w:rPr>
          <w:rFonts w:hAnsi="黑体"/>
          <w:color w:val="000000" w:themeColor="text1"/>
          <w14:textFill>
            <w14:solidFill>
              <w14:schemeClr w14:val="tx1"/>
            </w14:solidFill>
          </w14:textFill>
        </w:rPr>
      </w:pPr>
      <w:r>
        <w:rPr>
          <w:rFonts w:ascii="Times New Roman"/>
          <w:color w:val="000000" w:themeColor="text1"/>
          <w14:textFill>
            <w14:solidFill>
              <w14:schemeClr w14:val="tx1"/>
            </w14:solidFill>
          </w14:textFill>
        </w:rPr>
        <w:t>DB</w:t>
      </w:r>
      <w:r>
        <w:rPr>
          <w:rFonts w:hAnsi="黑体"/>
          <w:color w:val="000000" w:themeColor="text1"/>
          <w14:textFill>
            <w14:solidFill>
              <w14:schemeClr w14:val="tx1"/>
            </w14:solidFill>
          </w14:textFill>
        </w:rPr>
        <w:t>3311/</w:t>
      </w:r>
      <w:r>
        <w:rPr>
          <w:rFonts w:hint="eastAsia" w:hAnsi="黑体"/>
          <w:color w:val="000000" w:themeColor="text1"/>
          <w14:textFill>
            <w14:solidFill>
              <w14:schemeClr w14:val="tx1"/>
            </w14:solidFill>
          </w14:textFill>
        </w:rPr>
        <w:t>T</w:t>
      </w:r>
      <w:bookmarkStart w:id="2" w:name="StdNo1"/>
      <w:r>
        <w:rPr>
          <w:rFonts w:hAnsi="黑体"/>
          <w:color w:val="000000" w:themeColor="text1"/>
          <w14:textFill>
            <w14:solidFill>
              <w14:schemeClr w14:val="tx1"/>
            </w14:solidFill>
          </w14:textFill>
        </w:rPr>
        <w:t xml:space="preserve"> </w:t>
      </w:r>
      <w:r>
        <w:rPr>
          <w:rFonts w:hAnsi="黑体"/>
          <w:color w:val="000000" w:themeColor="text1"/>
          <w14:textFill>
            <w14:solidFill>
              <w14:schemeClr w14:val="tx1"/>
            </w14:solidFill>
          </w14:textFill>
        </w:rPr>
        <w:fldChar w:fldCharType="begin">
          <w:ffData>
            <w:name w:val="StdNo1"/>
            <w:enabled/>
            <w:calcOnExit w:val="0"/>
            <w:textInput>
              <w:default w:val="XXXXX"/>
            </w:textInput>
          </w:ffData>
        </w:fldChar>
      </w:r>
      <w:r>
        <w:rPr>
          <w:rFonts w:hAnsi="黑体"/>
          <w:color w:val="000000" w:themeColor="text1"/>
          <w14:textFill>
            <w14:solidFill>
              <w14:schemeClr w14:val="tx1"/>
            </w14:solidFill>
          </w14:textFill>
        </w:rPr>
        <w:instrText xml:space="preserve"> FORMTEXT </w:instrText>
      </w:r>
      <w:r>
        <w:rPr>
          <w:rFonts w:hAnsi="黑体"/>
          <w:color w:val="000000" w:themeColor="text1"/>
          <w14:textFill>
            <w14:solidFill>
              <w14:schemeClr w14:val="tx1"/>
            </w14:solidFill>
          </w14:textFill>
        </w:rPr>
        <w:fldChar w:fldCharType="separate"/>
      </w:r>
      <w:r>
        <w:rPr>
          <w:rFonts w:hAnsi="黑体"/>
          <w:color w:val="000000" w:themeColor="text1"/>
          <w14:textFill>
            <w14:solidFill>
              <w14:schemeClr w14:val="tx1"/>
            </w14:solidFill>
          </w14:textFill>
        </w:rPr>
        <w:t>XXXXX</w:t>
      </w:r>
      <w:r>
        <w:rPr>
          <w:rFonts w:hAnsi="黑体"/>
          <w:color w:val="000000" w:themeColor="text1"/>
          <w14:textFill>
            <w14:solidFill>
              <w14:schemeClr w14:val="tx1"/>
            </w14:solidFill>
          </w14:textFill>
        </w:rPr>
        <w:fldChar w:fldCharType="end"/>
      </w:r>
      <w:bookmarkEnd w:id="2"/>
      <w:r>
        <w:rPr>
          <w:rFonts w:hAnsi="黑体"/>
          <w:color w:val="000000" w:themeColor="text1"/>
          <w14:textFill>
            <w14:solidFill>
              <w14:schemeClr w14:val="tx1"/>
            </w14:solidFill>
          </w14:textFill>
        </w:rPr>
        <w:t>—</w:t>
      </w:r>
      <w:bookmarkStart w:id="3" w:name="StdNo2"/>
      <w:r>
        <w:rPr>
          <w:rFonts w:hAnsi="黑体"/>
          <w:color w:val="000000" w:themeColor="text1"/>
          <w14:textFill>
            <w14:solidFill>
              <w14:schemeClr w14:val="tx1"/>
            </w14:solidFill>
          </w14:textFill>
        </w:rPr>
        <w:fldChar w:fldCharType="begin">
          <w:ffData>
            <w:name w:val="StdNo2"/>
            <w:enabled/>
            <w:calcOnExit w:val="0"/>
            <w:textInput>
              <w:default w:val="XXXX"/>
              <w:maxLength w:val="4"/>
            </w:textInput>
          </w:ffData>
        </w:fldChar>
      </w:r>
      <w:r>
        <w:rPr>
          <w:rFonts w:hAnsi="黑体"/>
          <w:color w:val="000000" w:themeColor="text1"/>
          <w14:textFill>
            <w14:solidFill>
              <w14:schemeClr w14:val="tx1"/>
            </w14:solidFill>
          </w14:textFill>
        </w:rPr>
        <w:instrText xml:space="preserve"> FORMTEXT </w:instrText>
      </w:r>
      <w:r>
        <w:rPr>
          <w:rFonts w:hAnsi="黑体"/>
          <w:color w:val="000000" w:themeColor="text1"/>
          <w14:textFill>
            <w14:solidFill>
              <w14:schemeClr w14:val="tx1"/>
            </w14:solidFill>
          </w14:textFill>
        </w:rPr>
        <w:fldChar w:fldCharType="separate"/>
      </w:r>
      <w:r>
        <w:rPr>
          <w:rFonts w:hAnsi="黑体"/>
          <w:color w:val="000000" w:themeColor="text1"/>
          <w14:textFill>
            <w14:solidFill>
              <w14:schemeClr w14:val="tx1"/>
            </w14:solidFill>
          </w14:textFill>
        </w:rPr>
        <w:t>XXXX</w:t>
      </w:r>
      <w:r>
        <w:rPr>
          <w:rFonts w:hAnsi="黑体"/>
          <w:color w:val="000000" w:themeColor="text1"/>
          <w14:textFill>
            <w14:solidFill>
              <w14:schemeClr w14:val="tx1"/>
            </w14:solidFill>
          </w14:textFill>
        </w:rPr>
        <w:fldChar w:fldCharType="end"/>
      </w:r>
      <w:bookmarkEnd w:id="3"/>
    </w:p>
    <w:tbl>
      <w:tblPr>
        <w:tblStyle w:val="23"/>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935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356" w:type="dxa"/>
            <w:tcBorders>
              <w:top w:val="nil"/>
              <w:left w:val="nil"/>
              <w:bottom w:val="nil"/>
              <w:right w:val="nil"/>
            </w:tcBorders>
            <w:shd w:val="clear" w:color="auto" w:fill="auto"/>
          </w:tcPr>
          <w:p>
            <w:pPr>
              <w:pStyle w:val="67"/>
              <w:framePr w:wrap="around"/>
              <w:rPr>
                <w:color w:val="000000" w:themeColor="text1"/>
                <w14:textFill>
                  <w14:solidFill>
                    <w14:schemeClr w14:val="tx1"/>
                  </w14:solidFill>
                </w14:textFill>
              </w:rPr>
            </w:pPr>
            <w:bookmarkStart w:id="4" w:name="DT"/>
            <w:r>
              <w:rPr>
                <w:color w:val="000000" w:themeColor="text1"/>
                <w14:textFill>
                  <w14:solidFill>
                    <w14:schemeClr w14:val="tx1"/>
                  </w14:solidFill>
                </w14:textFill>
              </w:rPr>
              <mc:AlternateContent>
                <mc:Choice Requires="wps">
                  <w:drawing>
                    <wp:anchor distT="0" distB="0" distL="114300" distR="114300" simplePos="0" relativeHeight="251657216" behindDoc="1" locked="0" layoutInCell="1" allowOverlap="1">
                      <wp:simplePos x="0" y="0"/>
                      <wp:positionH relativeFrom="column">
                        <wp:posOffset>4734560</wp:posOffset>
                      </wp:positionH>
                      <wp:positionV relativeFrom="paragraph">
                        <wp:posOffset>34290</wp:posOffset>
                      </wp:positionV>
                      <wp:extent cx="1143000" cy="228600"/>
                      <wp:effectExtent l="0" t="0" r="0" b="0"/>
                      <wp:wrapNone/>
                      <wp:docPr id="6" name="D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1143000" cy="228600"/>
                              </a:xfrm>
                              <a:prstGeom prst="rect">
                                <a:avLst/>
                              </a:prstGeom>
                              <a:solidFill>
                                <a:srgbClr val="FFFFFF"/>
                              </a:solidFill>
                              <a:ln>
                                <a:noFill/>
                              </a:ln>
                            </wps:spPr>
                            <wps:bodyPr rot="0" vert="horz" wrap="square" lIns="91440" tIns="45720" rIns="91440" bIns="45720" anchor="t" anchorCtr="0" upright="1">
                              <a:noAutofit/>
                            </wps:bodyPr>
                          </wps:wsp>
                        </a:graphicData>
                      </a:graphic>
                    </wp:anchor>
                  </w:drawing>
                </mc:Choice>
                <mc:Fallback>
                  <w:pict>
                    <v:rect id="DT" o:spid="_x0000_s1026" o:spt="1" style="position:absolute;left:0pt;margin-left:372.8pt;margin-top:2.7pt;height:18pt;width:90pt;z-index:-251659264;mso-width-relative:page;mso-height-relative:page;" fillcolor="#FFFFFF" filled="t" stroked="f" coordsize="21600,21600" o:gfxdata="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AeYPLL&#10;1gAAAAgBAAAPAAAAAAAAAAEAIAAAACIAAABkcnMvZG93bnJldi54bWxQSwECFAAUAAAACACHTuJA&#10;Ynq+EOoBAADOAwAADgAAAAAAAAABACAAAAAlAQAAZHJzL2Uyb0RvYy54bWxQSwUGAAAAAAYABgBZ&#10;AQAAgQUAAAAA&#10;">
                      <v:fill on="t" focussize="0,0"/>
                      <v:stroke on="f"/>
                      <v:imagedata o:title=""/>
                      <o:lock v:ext="edit" aspectratio="t"/>
                    </v:rect>
                  </w:pict>
                </mc:Fallback>
              </mc:AlternateContent>
            </w:r>
            <w:r>
              <w:rPr>
                <w:color w:val="000000" w:themeColor="text1"/>
                <w14:textFill>
                  <w14:solidFill>
                    <w14:schemeClr w14:val="tx1"/>
                  </w14:solidFill>
                </w14:textFill>
              </w:rPr>
              <w:fldChar w:fldCharType="begin">
                <w:ffData>
                  <w:name w:val="DT"/>
                  <w:enabled/>
                  <w:calcOnExit w:val="0"/>
                  <w:textInput/>
                </w:ffData>
              </w:fldChar>
            </w:r>
            <w:r>
              <w:rPr>
                <w:color w:val="000000" w:themeColor="text1"/>
                <w14:textFill>
                  <w14:solidFill>
                    <w14:schemeClr w14:val="tx1"/>
                  </w14:solidFill>
                </w14:textFill>
              </w:rPr>
              <w:instrText xml:space="preserve"> FORMTEXT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     </w:t>
            </w:r>
            <w:r>
              <w:rPr>
                <w:color w:val="000000" w:themeColor="text1"/>
                <w14:textFill>
                  <w14:solidFill>
                    <w14:schemeClr w14:val="tx1"/>
                  </w14:solidFill>
                </w14:textFill>
              </w:rPr>
              <w:fldChar w:fldCharType="end"/>
            </w:r>
            <w:bookmarkEnd w:id="4"/>
          </w:p>
        </w:tc>
      </w:tr>
    </w:tbl>
    <w:p>
      <w:pPr>
        <w:pStyle w:val="38"/>
        <w:framePr w:wrap="around"/>
        <w:rPr>
          <w:rFonts w:hAnsi="黑体"/>
          <w:color w:val="000000" w:themeColor="text1"/>
          <w14:textFill>
            <w14:solidFill>
              <w14:schemeClr w14:val="tx1"/>
            </w14:solidFill>
          </w14:textFill>
        </w:rPr>
      </w:pPr>
    </w:p>
    <w:p>
      <w:pPr>
        <w:pStyle w:val="38"/>
        <w:framePr w:wrap="around"/>
        <w:rPr>
          <w:rFonts w:hAnsi="黑体"/>
          <w:color w:val="000000" w:themeColor="text1"/>
          <w14:textFill>
            <w14:solidFill>
              <w14:schemeClr w14:val="tx1"/>
            </w14:solidFill>
          </w14:textFill>
        </w:rPr>
      </w:pPr>
    </w:p>
    <w:p>
      <w:pPr>
        <w:pStyle w:val="71"/>
        <w:framePr w:wrap="around"/>
        <w:rPr>
          <w:rFonts w:ascii="黑体" w:eastAsia="黑体"/>
          <w:color w:val="000000" w:themeColor="text1"/>
          <w:sz w:val="44"/>
          <w:szCs w:val="44"/>
          <w14:textFill>
            <w14:solidFill>
              <w14:schemeClr w14:val="tx1"/>
            </w14:solidFill>
          </w14:textFill>
        </w:rPr>
      </w:pPr>
      <w:r>
        <w:rPr>
          <w:rFonts w:hint="eastAsia" w:ascii="黑体" w:eastAsia="黑体"/>
          <w:color w:val="000000" w:themeColor="text1"/>
          <w:sz w:val="44"/>
          <w:szCs w:val="44"/>
          <w14:textFill>
            <w14:solidFill>
              <w14:schemeClr w14:val="tx1"/>
            </w14:solidFill>
          </w14:textFill>
        </w:rPr>
        <w:t>旅游团队餐场所选择指南</w:t>
      </w:r>
    </w:p>
    <w:p>
      <w:pPr>
        <w:pStyle w:val="71"/>
        <w:framePr w:wrap="around"/>
        <w:rPr>
          <w:color w:val="000000" w:themeColor="text1"/>
          <w14:textFill>
            <w14:solidFill>
              <w14:schemeClr w14:val="tx1"/>
            </w14:solidFill>
          </w14:textFill>
        </w:rPr>
      </w:pPr>
      <w:r>
        <w:rPr>
          <w:rFonts w:hint="eastAsia"/>
          <w:color w:val="000000" w:themeColor="text1"/>
          <w14:textFill>
            <w14:solidFill>
              <w14:schemeClr w14:val="tx1"/>
            </w14:solidFill>
          </w14:textFill>
        </w:rPr>
        <w:t xml:space="preserve"> </w:t>
      </w:r>
      <w:bookmarkStart w:id="18" w:name="_GoBack"/>
      <w:bookmarkEnd w:id="18"/>
    </w:p>
    <w:tbl>
      <w:tblPr>
        <w:tblStyle w:val="23"/>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985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855" w:type="dxa"/>
            <w:tcBorders>
              <w:top w:val="nil"/>
              <w:left w:val="nil"/>
              <w:bottom w:val="nil"/>
              <w:right w:val="nil"/>
            </w:tcBorders>
            <w:shd w:val="clear" w:color="auto" w:fill="auto"/>
          </w:tcPr>
          <w:p>
            <w:pPr>
              <w:pStyle w:val="72"/>
              <w:framePr w:wrap="around"/>
              <w:rPr>
                <w:color w:val="000000" w:themeColor="text1"/>
                <w14:textFill>
                  <w14:solidFill>
                    <w14:schemeClr w14:val="tx1"/>
                  </w14:solidFill>
                </w14:textFill>
              </w:rPr>
            </w:pPr>
            <w:r>
              <w:rPr>
                <w:color w:val="000000" w:themeColor="text1"/>
                <w14:textFill>
                  <w14:solidFill>
                    <w14:schemeClr w14:val="tx1"/>
                  </w14:solidFill>
                </w14:textFill>
              </w:rPr>
              <mc:AlternateContent>
                <mc:Choice Requires="wps">
                  <w:drawing>
                    <wp:anchor distT="0" distB="0" distL="114300" distR="114300" simplePos="0" relativeHeight="251659264" behindDoc="1" locked="1" layoutInCell="1" allowOverlap="1">
                      <wp:simplePos x="0" y="0"/>
                      <wp:positionH relativeFrom="column">
                        <wp:posOffset>2200910</wp:posOffset>
                      </wp:positionH>
                      <wp:positionV relativeFrom="paragraph">
                        <wp:posOffset>573405</wp:posOffset>
                      </wp:positionV>
                      <wp:extent cx="1905000" cy="254000"/>
                      <wp:effectExtent l="0" t="0" r="0" b="0"/>
                      <wp:wrapNone/>
                      <wp:docPr id="5" name="RQ"/>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1905000" cy="254000"/>
                              </a:xfrm>
                              <a:prstGeom prst="rect">
                                <a:avLst/>
                              </a:prstGeom>
                              <a:solidFill>
                                <a:srgbClr val="FFFFFF"/>
                              </a:solidFill>
                              <a:ln>
                                <a:noFill/>
                              </a:ln>
                            </wps:spPr>
                            <wps:bodyPr rot="0" vert="horz" wrap="square" lIns="91440" tIns="45720" rIns="91440" bIns="45720" anchor="t" anchorCtr="0" upright="1">
                              <a:noAutofit/>
                            </wps:bodyPr>
                          </wps:wsp>
                        </a:graphicData>
                      </a:graphic>
                    </wp:anchor>
                  </w:drawing>
                </mc:Choice>
                <mc:Fallback>
                  <w:pict>
                    <v:rect id="RQ" o:spid="_x0000_s1026" o:spt="1" style="position:absolute;left:0pt;margin-left:173.3pt;margin-top:45.15pt;height:20pt;width:150pt;z-index:-251657216;mso-width-relative:page;mso-height-relative:page;" fillcolor="#FFFFFF" filled="t" stroked="f" coordsize="21600,21600" o:gfxdata="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BYmuktUA&#10;AAAKAQAADwAAAAAAAAABACAAAAAiAAAAZHJzL2Rvd25yZXYueG1sUEsBAhQAFAAAAAgAh07iQB8t&#10;PfLpAQAAzgMAAA4AAAAAAAAAAQAgAAAAJAEAAGRycy9lMm9Eb2MueG1sUEsFBgAAAAAGAAYAWQEA&#10;AH8FAAAAAA==&#10;">
                      <v:fill on="t" focussize="0,0"/>
                      <v:stroke on="f"/>
                      <v:imagedata o:title=""/>
                      <o:lock v:ext="edit" aspectratio="t"/>
                      <w10:anchorlock/>
                    </v:rect>
                  </w:pict>
                </mc:Fallback>
              </mc:AlternateContent>
            </w:r>
            <w:r>
              <w:rPr>
                <w:color w:val="000000" w:themeColor="text1"/>
                <w14:textFill>
                  <w14:solidFill>
                    <w14:schemeClr w14:val="tx1"/>
                  </w14:solidFill>
                </w14:textFill>
              </w:rPr>
              <mc:AlternateContent>
                <mc:Choice Requires="wps">
                  <w:drawing>
                    <wp:anchor distT="0" distB="0" distL="114300" distR="114300" simplePos="0" relativeHeight="251658240" behindDoc="1" locked="0" layoutInCell="1" allowOverlap="1">
                      <wp:simplePos x="0" y="0"/>
                      <wp:positionH relativeFrom="column">
                        <wp:posOffset>2454910</wp:posOffset>
                      </wp:positionH>
                      <wp:positionV relativeFrom="paragraph">
                        <wp:posOffset>255905</wp:posOffset>
                      </wp:positionV>
                      <wp:extent cx="1270000" cy="304800"/>
                      <wp:effectExtent l="0" t="0" r="0" b="0"/>
                      <wp:wrapNone/>
                      <wp:docPr id="4" name="LB"/>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1270000" cy="304800"/>
                              </a:xfrm>
                              <a:prstGeom prst="rect">
                                <a:avLst/>
                              </a:prstGeom>
                              <a:solidFill>
                                <a:srgbClr val="FFFFFF"/>
                              </a:solidFill>
                              <a:ln>
                                <a:noFill/>
                              </a:ln>
                            </wps:spPr>
                            <wps:bodyPr rot="0" vert="horz" wrap="square" lIns="91440" tIns="45720" rIns="91440" bIns="45720" anchor="t" anchorCtr="0" upright="1">
                              <a:noAutofit/>
                            </wps:bodyPr>
                          </wps:wsp>
                        </a:graphicData>
                      </a:graphic>
                    </wp:anchor>
                  </w:drawing>
                </mc:Choice>
                <mc:Fallback>
                  <w:pict>
                    <v:rect id="LB" o:spid="_x0000_s1026" o:spt="1" style="position:absolute;left:0pt;margin-left:193.3pt;margin-top:20.15pt;height:24pt;width:100pt;z-index:-251658240;mso-width-relative:page;mso-height-relative:page;" fillcolor="#FFFFFF" filled="t" stroked="f" coordsize="21600,21600" o:gfxdata="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APhi+XW&#10;AAAACQEAAA8AAAAAAAAAAQAgAAAAIgAAAGRycy9kb3ducmV2LnhtbFBLAQIUABQAAAAIAIdO4kDV&#10;k+AE6QEAAM4DAAAOAAAAAAAAAAEAIAAAACUBAABkcnMvZTJvRG9jLnhtbFBLBQYAAAAABgAGAFkB&#10;AACABQAAAAA=&#10;">
                      <v:fill on="t" focussize="0,0"/>
                      <v:stroke on="f"/>
                      <v:imagedata o:title=""/>
                      <o:lock v:ext="edit" aspectratio="t"/>
                    </v:rect>
                  </w:pict>
                </mc:Fallback>
              </mc:AlternateConten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855" w:type="dxa"/>
            <w:tcBorders>
              <w:top w:val="nil"/>
              <w:left w:val="nil"/>
              <w:bottom w:val="nil"/>
              <w:right w:val="nil"/>
            </w:tcBorders>
            <w:shd w:val="clear" w:color="auto" w:fill="auto"/>
          </w:tcPr>
          <w:p>
            <w:pPr>
              <w:pStyle w:val="73"/>
              <w:framePr w:wrap="around"/>
              <w:rPr>
                <w:color w:val="000000" w:themeColor="text1"/>
                <w14:textFill>
                  <w14:solidFill>
                    <w14:schemeClr w14:val="tx1"/>
                  </w14:solidFill>
                </w14:textFill>
              </w:rPr>
            </w:pPr>
            <w:bookmarkStart w:id="5" w:name="WCRQ"/>
            <w:r>
              <w:rPr>
                <w:color w:val="000000" w:themeColor="text1"/>
                <w14:textFill>
                  <w14:solidFill>
                    <w14:schemeClr w14:val="tx1"/>
                  </w14:solidFill>
                </w14:textFill>
              </w:rPr>
              <w:fldChar w:fldCharType="begin">
                <w:ffData>
                  <w:name w:val="WCRQ"/>
                  <w:enabled/>
                  <w:calcOnExit w:val="0"/>
                  <w:textInput/>
                </w:ffData>
              </w:fldChar>
            </w:r>
            <w:r>
              <w:rPr>
                <w:color w:val="000000" w:themeColor="text1"/>
                <w14:textFill>
                  <w14:solidFill>
                    <w14:schemeClr w14:val="tx1"/>
                  </w14:solidFill>
                </w14:textFill>
              </w:rPr>
              <w:instrText xml:space="preserve"> FORMTEXT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     </w:t>
            </w:r>
            <w:r>
              <w:rPr>
                <w:color w:val="000000" w:themeColor="text1"/>
                <w14:textFill>
                  <w14:solidFill>
                    <w14:schemeClr w14:val="tx1"/>
                  </w14:solidFill>
                </w14:textFill>
              </w:rPr>
              <w:fldChar w:fldCharType="end"/>
            </w:r>
            <w:bookmarkEnd w:id="5"/>
          </w:p>
        </w:tc>
      </w:tr>
    </w:tbl>
    <w:p>
      <w:pPr>
        <w:pStyle w:val="128"/>
        <w:framePr w:wrap="around" w:hAnchor="page" w:x="1401" w:y="14111"/>
        <w:rPr>
          <w:color w:val="000000" w:themeColor="text1"/>
          <w14:textFill>
            <w14:solidFill>
              <w14:schemeClr w14:val="tx1"/>
            </w14:solidFill>
          </w14:textFill>
        </w:rPr>
      </w:pPr>
      <w:bookmarkStart w:id="6" w:name="FY"/>
      <w:r>
        <w:rPr>
          <w:rFonts w:ascii="黑体"/>
          <w:color w:val="000000" w:themeColor="text1"/>
          <w14:textFill>
            <w14:solidFill>
              <w14:schemeClr w14:val="tx1"/>
            </w14:solidFill>
          </w14:textFill>
        </w:rPr>
        <w:fldChar w:fldCharType="begin">
          <w:ffData>
            <w:name w:val="FY"/>
            <w:enabled/>
            <w:calcOnExit w:val="0"/>
            <w:textInput>
              <w:default w:val="XXXX"/>
              <w:maxLength w:val="4"/>
            </w:textInput>
          </w:ffData>
        </w:fldChar>
      </w:r>
      <w:r>
        <w:rPr>
          <w:rFonts w:ascii="黑体"/>
          <w:color w:val="000000" w:themeColor="text1"/>
          <w14:textFill>
            <w14:solidFill>
              <w14:schemeClr w14:val="tx1"/>
            </w14:solidFill>
          </w14:textFill>
        </w:rPr>
        <w:instrText xml:space="preserve"> FORMTEXT </w:instrText>
      </w:r>
      <w:r>
        <w:rPr>
          <w:rFonts w:ascii="黑体"/>
          <w:color w:val="000000" w:themeColor="text1"/>
          <w14:textFill>
            <w14:solidFill>
              <w14:schemeClr w14:val="tx1"/>
            </w14:solidFill>
          </w14:textFill>
        </w:rPr>
        <w:fldChar w:fldCharType="separate"/>
      </w:r>
      <w:r>
        <w:rPr>
          <w:rFonts w:ascii="黑体"/>
          <w:color w:val="000000" w:themeColor="text1"/>
          <w14:textFill>
            <w14:solidFill>
              <w14:schemeClr w14:val="tx1"/>
            </w14:solidFill>
          </w14:textFill>
        </w:rPr>
        <w:t>XXXX</w:t>
      </w:r>
      <w:r>
        <w:rPr>
          <w:rFonts w:ascii="黑体"/>
          <w:color w:val="000000" w:themeColor="text1"/>
          <w14:textFill>
            <w14:solidFill>
              <w14:schemeClr w14:val="tx1"/>
            </w14:solidFill>
          </w14:textFill>
        </w:rPr>
        <w:fldChar w:fldCharType="end"/>
      </w:r>
      <w:bookmarkEnd w:id="6"/>
      <w:r>
        <w:rPr>
          <w:rFonts w:ascii="黑体"/>
          <w:color w:val="000000" w:themeColor="text1"/>
          <w14:textFill>
            <w14:solidFill>
              <w14:schemeClr w14:val="tx1"/>
            </w14:solidFill>
          </w14:textFill>
        </w:rPr>
        <w:t>-</w:t>
      </w:r>
      <w:r>
        <w:rPr>
          <w:rFonts w:ascii="黑体"/>
          <w:color w:val="000000" w:themeColor="text1"/>
          <w14:textFill>
            <w14:solidFill>
              <w14:schemeClr w14:val="tx1"/>
            </w14:solidFill>
          </w14:textFill>
        </w:rPr>
        <w:fldChar w:fldCharType="begin">
          <w:ffData>
            <w:name w:val="FM"/>
            <w:enabled/>
            <w:calcOnExit w:val="0"/>
            <w:textInput>
              <w:default w:val="XX"/>
              <w:maxLength w:val="2"/>
            </w:textInput>
          </w:ffData>
        </w:fldChar>
      </w:r>
      <w:r>
        <w:rPr>
          <w:rFonts w:ascii="黑体"/>
          <w:color w:val="000000" w:themeColor="text1"/>
          <w14:textFill>
            <w14:solidFill>
              <w14:schemeClr w14:val="tx1"/>
            </w14:solidFill>
          </w14:textFill>
        </w:rPr>
        <w:instrText xml:space="preserve"> FORMTEXT </w:instrText>
      </w:r>
      <w:r>
        <w:rPr>
          <w:rFonts w:ascii="黑体"/>
          <w:color w:val="000000" w:themeColor="text1"/>
          <w14:textFill>
            <w14:solidFill>
              <w14:schemeClr w14:val="tx1"/>
            </w14:solidFill>
          </w14:textFill>
        </w:rPr>
        <w:fldChar w:fldCharType="separate"/>
      </w:r>
      <w:r>
        <w:rPr>
          <w:rFonts w:ascii="黑体"/>
          <w:color w:val="000000" w:themeColor="text1"/>
          <w14:textFill>
            <w14:solidFill>
              <w14:schemeClr w14:val="tx1"/>
            </w14:solidFill>
          </w14:textFill>
        </w:rPr>
        <w:t>XX</w:t>
      </w:r>
      <w:r>
        <w:rPr>
          <w:rFonts w:ascii="黑体"/>
          <w:color w:val="000000" w:themeColor="text1"/>
          <w14:textFill>
            <w14:solidFill>
              <w14:schemeClr w14:val="tx1"/>
            </w14:solidFill>
          </w14:textFill>
        </w:rPr>
        <w:fldChar w:fldCharType="end"/>
      </w:r>
      <w:r>
        <w:rPr>
          <w:rFonts w:ascii="黑体"/>
          <w:color w:val="000000" w:themeColor="text1"/>
          <w14:textFill>
            <w14:solidFill>
              <w14:schemeClr w14:val="tx1"/>
            </w14:solidFill>
          </w14:textFill>
        </w:rPr>
        <w:t>-</w:t>
      </w:r>
      <w:bookmarkStart w:id="7" w:name="FD"/>
      <w:r>
        <w:rPr>
          <w:rFonts w:ascii="黑体"/>
          <w:color w:val="000000" w:themeColor="text1"/>
          <w14:textFill>
            <w14:solidFill>
              <w14:schemeClr w14:val="tx1"/>
            </w14:solidFill>
          </w14:textFill>
        </w:rPr>
        <w:fldChar w:fldCharType="begin">
          <w:ffData>
            <w:name w:val="FD"/>
            <w:enabled/>
            <w:calcOnExit w:val="0"/>
            <w:textInput>
              <w:default w:val="XX"/>
              <w:maxLength w:val="2"/>
            </w:textInput>
          </w:ffData>
        </w:fldChar>
      </w:r>
      <w:r>
        <w:rPr>
          <w:rFonts w:ascii="黑体"/>
          <w:color w:val="000000" w:themeColor="text1"/>
          <w14:textFill>
            <w14:solidFill>
              <w14:schemeClr w14:val="tx1"/>
            </w14:solidFill>
          </w14:textFill>
        </w:rPr>
        <w:instrText xml:space="preserve"> FORMTEXT </w:instrText>
      </w:r>
      <w:r>
        <w:rPr>
          <w:rFonts w:ascii="黑体"/>
          <w:color w:val="000000" w:themeColor="text1"/>
          <w14:textFill>
            <w14:solidFill>
              <w14:schemeClr w14:val="tx1"/>
            </w14:solidFill>
          </w14:textFill>
        </w:rPr>
        <w:fldChar w:fldCharType="separate"/>
      </w:r>
      <w:r>
        <w:rPr>
          <w:rFonts w:ascii="黑体"/>
          <w:color w:val="000000" w:themeColor="text1"/>
          <w14:textFill>
            <w14:solidFill>
              <w14:schemeClr w14:val="tx1"/>
            </w14:solidFill>
          </w14:textFill>
        </w:rPr>
        <w:t>XX</w:t>
      </w:r>
      <w:r>
        <w:rPr>
          <w:rFonts w:ascii="黑体"/>
          <w:color w:val="000000" w:themeColor="text1"/>
          <w14:textFill>
            <w14:solidFill>
              <w14:schemeClr w14:val="tx1"/>
            </w14:solidFill>
          </w14:textFill>
        </w:rPr>
        <w:fldChar w:fldCharType="end"/>
      </w:r>
      <w:bookmarkEnd w:id="7"/>
      <w:r>
        <w:rPr>
          <w:rFonts w:hint="eastAsia"/>
          <w:color w:val="000000" w:themeColor="text1"/>
          <w14:textFill>
            <w14:solidFill>
              <w14:schemeClr w14:val="tx1"/>
            </w14:solidFill>
          </w14:textFill>
        </w:rPr>
        <w:t>发布</w:t>
      </w:r>
      <w:r>
        <w:rPr>
          <w:color w:val="000000" w:themeColor="text1"/>
          <w14:textFill>
            <w14:solidFill>
              <w14:schemeClr w14:val="tx1"/>
            </w14:solidFill>
          </w14:textFill>
        </w:rPr>
        <mc:AlternateContent>
          <mc:Choice Requires="wps">
            <w:drawing>
              <wp:anchor distT="0" distB="0" distL="114300" distR="114300" simplePos="0" relativeHeight="251655168" behindDoc="0" locked="1" layoutInCell="1" allowOverlap="1">
                <wp:simplePos x="0" y="0"/>
                <wp:positionH relativeFrom="column">
                  <wp:posOffset>-635</wp:posOffset>
                </wp:positionH>
                <wp:positionV relativeFrom="page">
                  <wp:posOffset>9251315</wp:posOffset>
                </wp:positionV>
                <wp:extent cx="6120130" cy="0"/>
                <wp:effectExtent l="0" t="0" r="1270" b="0"/>
                <wp:wrapNone/>
                <wp:docPr id="3" name="Line 10"/>
                <wp:cNvGraphicFramePr/>
                <a:graphic xmlns:a="http://schemas.openxmlformats.org/drawingml/2006/main">
                  <a:graphicData uri="http://schemas.microsoft.com/office/word/2010/wordprocessingShape">
                    <wps:wsp>
                      <wps:cNvCnPr/>
                      <wps:spPr bwMode="auto">
                        <a:xfrm>
                          <a:off x="0" y="0"/>
                          <a:ext cx="6120130" cy="0"/>
                        </a:xfrm>
                        <a:prstGeom prst="line">
                          <a:avLst/>
                        </a:prstGeom>
                        <a:noFill/>
                        <a:ln w="9525">
                          <a:solidFill>
                            <a:srgbClr val="000000"/>
                          </a:solidFill>
                          <a:round/>
                        </a:ln>
                      </wps:spPr>
                      <wps:bodyPr/>
                    </wps:wsp>
                  </a:graphicData>
                </a:graphic>
              </wp:anchor>
            </w:drawing>
          </mc:Choice>
          <mc:Fallback>
            <w:pict>
              <v:line id="Line 10" o:spid="_x0000_s1026" o:spt="20" style="position:absolute;left:0pt;margin-left:-0.05pt;margin-top:728.45pt;height:0pt;width:481.9pt;mso-position-vertical-relative:page;z-index:251655168;mso-width-relative:page;mso-height-relative:page;" filled="f" stroked="t" coordsize="21600,21600" o:gfxdata="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">
                <v:fill on="f" focussize="0,0"/>
                <v:stroke color="#000000" joinstyle="round"/>
                <v:imagedata o:title=""/>
                <o:lock v:ext="edit" aspectratio="f"/>
                <w10:anchorlock/>
              </v:line>
            </w:pict>
          </mc:Fallback>
        </mc:AlternateContent>
      </w:r>
    </w:p>
    <w:p>
      <w:pPr>
        <w:pStyle w:val="129"/>
        <w:framePr w:wrap="around" w:hAnchor="page" w:x="7031" w:y="14121"/>
        <w:rPr>
          <w:color w:val="000000" w:themeColor="text1"/>
          <w14:textFill>
            <w14:solidFill>
              <w14:schemeClr w14:val="tx1"/>
            </w14:solidFill>
          </w14:textFill>
        </w:rPr>
      </w:pPr>
      <w:bookmarkStart w:id="8" w:name="SY"/>
      <w:r>
        <w:rPr>
          <w:rFonts w:ascii="黑体"/>
          <w:color w:val="000000" w:themeColor="text1"/>
          <w14:textFill>
            <w14:solidFill>
              <w14:schemeClr w14:val="tx1"/>
            </w14:solidFill>
          </w14:textFill>
        </w:rPr>
        <w:fldChar w:fldCharType="begin">
          <w:ffData>
            <w:name w:val="SY"/>
            <w:enabled/>
            <w:calcOnExit w:val="0"/>
            <w:textInput>
              <w:default w:val="XXXX"/>
              <w:maxLength w:val="4"/>
            </w:textInput>
          </w:ffData>
        </w:fldChar>
      </w:r>
      <w:r>
        <w:rPr>
          <w:rFonts w:ascii="黑体"/>
          <w:color w:val="000000" w:themeColor="text1"/>
          <w14:textFill>
            <w14:solidFill>
              <w14:schemeClr w14:val="tx1"/>
            </w14:solidFill>
          </w14:textFill>
        </w:rPr>
        <w:instrText xml:space="preserve"> FORMTEXT </w:instrText>
      </w:r>
      <w:r>
        <w:rPr>
          <w:rFonts w:ascii="黑体"/>
          <w:color w:val="000000" w:themeColor="text1"/>
          <w14:textFill>
            <w14:solidFill>
              <w14:schemeClr w14:val="tx1"/>
            </w14:solidFill>
          </w14:textFill>
        </w:rPr>
        <w:fldChar w:fldCharType="separate"/>
      </w:r>
      <w:r>
        <w:rPr>
          <w:rFonts w:ascii="黑体"/>
          <w:color w:val="000000" w:themeColor="text1"/>
          <w14:textFill>
            <w14:solidFill>
              <w14:schemeClr w14:val="tx1"/>
            </w14:solidFill>
          </w14:textFill>
        </w:rPr>
        <w:t>XXXX</w:t>
      </w:r>
      <w:r>
        <w:rPr>
          <w:rFonts w:ascii="黑体"/>
          <w:color w:val="000000" w:themeColor="text1"/>
          <w14:textFill>
            <w14:solidFill>
              <w14:schemeClr w14:val="tx1"/>
            </w14:solidFill>
          </w14:textFill>
        </w:rPr>
        <w:fldChar w:fldCharType="end"/>
      </w:r>
      <w:bookmarkEnd w:id="8"/>
      <w:r>
        <w:rPr>
          <w:rFonts w:ascii="黑体"/>
          <w:color w:val="000000" w:themeColor="text1"/>
          <w14:textFill>
            <w14:solidFill>
              <w14:schemeClr w14:val="tx1"/>
            </w14:solidFill>
          </w14:textFill>
        </w:rPr>
        <w:t>-</w:t>
      </w:r>
      <w:bookmarkStart w:id="9" w:name="SM"/>
      <w:r>
        <w:rPr>
          <w:rFonts w:ascii="黑体"/>
          <w:color w:val="000000" w:themeColor="text1"/>
          <w14:textFill>
            <w14:solidFill>
              <w14:schemeClr w14:val="tx1"/>
            </w14:solidFill>
          </w14:textFill>
        </w:rPr>
        <w:fldChar w:fldCharType="begin">
          <w:ffData>
            <w:name w:val="SM"/>
            <w:enabled/>
            <w:calcOnExit w:val="0"/>
            <w:textInput>
              <w:default w:val="XX"/>
              <w:maxLength w:val="2"/>
            </w:textInput>
          </w:ffData>
        </w:fldChar>
      </w:r>
      <w:r>
        <w:rPr>
          <w:rFonts w:ascii="黑体"/>
          <w:color w:val="000000" w:themeColor="text1"/>
          <w14:textFill>
            <w14:solidFill>
              <w14:schemeClr w14:val="tx1"/>
            </w14:solidFill>
          </w14:textFill>
        </w:rPr>
        <w:instrText xml:space="preserve"> FORMTEXT </w:instrText>
      </w:r>
      <w:r>
        <w:rPr>
          <w:rFonts w:ascii="黑体"/>
          <w:color w:val="000000" w:themeColor="text1"/>
          <w14:textFill>
            <w14:solidFill>
              <w14:schemeClr w14:val="tx1"/>
            </w14:solidFill>
          </w14:textFill>
        </w:rPr>
        <w:fldChar w:fldCharType="separate"/>
      </w:r>
      <w:r>
        <w:rPr>
          <w:rFonts w:ascii="黑体"/>
          <w:color w:val="000000" w:themeColor="text1"/>
          <w14:textFill>
            <w14:solidFill>
              <w14:schemeClr w14:val="tx1"/>
            </w14:solidFill>
          </w14:textFill>
        </w:rPr>
        <w:t>XX</w:t>
      </w:r>
      <w:r>
        <w:rPr>
          <w:rFonts w:ascii="黑体"/>
          <w:color w:val="000000" w:themeColor="text1"/>
          <w14:textFill>
            <w14:solidFill>
              <w14:schemeClr w14:val="tx1"/>
            </w14:solidFill>
          </w14:textFill>
        </w:rPr>
        <w:fldChar w:fldCharType="end"/>
      </w:r>
      <w:bookmarkEnd w:id="9"/>
      <w:r>
        <w:rPr>
          <w:rFonts w:ascii="黑体"/>
          <w:color w:val="000000" w:themeColor="text1"/>
          <w14:textFill>
            <w14:solidFill>
              <w14:schemeClr w14:val="tx1"/>
            </w14:solidFill>
          </w14:textFill>
        </w:rPr>
        <w:t>-</w:t>
      </w:r>
      <w:bookmarkStart w:id="10" w:name="SD"/>
      <w:r>
        <w:rPr>
          <w:rFonts w:ascii="黑体"/>
          <w:color w:val="000000" w:themeColor="text1"/>
          <w14:textFill>
            <w14:solidFill>
              <w14:schemeClr w14:val="tx1"/>
            </w14:solidFill>
          </w14:textFill>
        </w:rPr>
        <w:fldChar w:fldCharType="begin">
          <w:ffData>
            <w:name w:val="SD"/>
            <w:enabled/>
            <w:calcOnExit w:val="0"/>
            <w:textInput>
              <w:default w:val="XX"/>
              <w:maxLength w:val="2"/>
            </w:textInput>
          </w:ffData>
        </w:fldChar>
      </w:r>
      <w:r>
        <w:rPr>
          <w:rFonts w:ascii="黑体"/>
          <w:color w:val="000000" w:themeColor="text1"/>
          <w14:textFill>
            <w14:solidFill>
              <w14:schemeClr w14:val="tx1"/>
            </w14:solidFill>
          </w14:textFill>
        </w:rPr>
        <w:instrText xml:space="preserve"> FORMTEXT </w:instrText>
      </w:r>
      <w:r>
        <w:rPr>
          <w:rFonts w:ascii="黑体"/>
          <w:color w:val="000000" w:themeColor="text1"/>
          <w14:textFill>
            <w14:solidFill>
              <w14:schemeClr w14:val="tx1"/>
            </w14:solidFill>
          </w14:textFill>
        </w:rPr>
        <w:fldChar w:fldCharType="separate"/>
      </w:r>
      <w:r>
        <w:rPr>
          <w:rFonts w:ascii="黑体"/>
          <w:color w:val="000000" w:themeColor="text1"/>
          <w14:textFill>
            <w14:solidFill>
              <w14:schemeClr w14:val="tx1"/>
            </w14:solidFill>
          </w14:textFill>
        </w:rPr>
        <w:t>XX</w:t>
      </w:r>
      <w:r>
        <w:rPr>
          <w:rFonts w:ascii="黑体"/>
          <w:color w:val="000000" w:themeColor="text1"/>
          <w14:textFill>
            <w14:solidFill>
              <w14:schemeClr w14:val="tx1"/>
            </w14:solidFill>
          </w14:textFill>
        </w:rPr>
        <w:fldChar w:fldCharType="end"/>
      </w:r>
      <w:bookmarkEnd w:id="10"/>
      <w:r>
        <w:rPr>
          <w:rFonts w:hint="eastAsia"/>
          <w:color w:val="000000" w:themeColor="text1"/>
          <w14:textFill>
            <w14:solidFill>
              <w14:schemeClr w14:val="tx1"/>
            </w14:solidFill>
          </w14:textFill>
        </w:rPr>
        <w:t>实施</w:t>
      </w:r>
    </w:p>
    <w:p>
      <w:pPr>
        <w:pStyle w:val="109"/>
        <w:framePr w:wrap="around" w:x="2606" w:y="15041"/>
        <w:rPr>
          <w:color w:val="000000" w:themeColor="text1"/>
          <w14:textFill>
            <w14:solidFill>
              <w14:schemeClr w14:val="tx1"/>
            </w14:solidFill>
          </w14:textFill>
        </w:rPr>
      </w:pPr>
      <w:r>
        <w:rPr>
          <w:rFonts w:hint="eastAsia"/>
          <w:color w:val="000000" w:themeColor="text1"/>
          <w14:textFill>
            <w14:solidFill>
              <w14:schemeClr w14:val="tx1"/>
            </w14:solidFill>
          </w14:textFill>
        </w:rPr>
        <w:t>丽水市市场监督管理局</w:t>
      </w:r>
      <w:r>
        <w:rPr>
          <w:rFonts w:hAnsi="黑体"/>
          <w:color w:val="000000" w:themeColor="text1"/>
          <w14:textFill>
            <w14:solidFill>
              <w14:schemeClr w14:val="tx1"/>
            </w14:solidFill>
          </w14:textFill>
        </w:rPr>
        <w:t>   </w:t>
      </w:r>
      <w:r>
        <w:rPr>
          <w:rStyle w:val="64"/>
          <w:rFonts w:hint="eastAsia"/>
          <w:color w:val="000000" w:themeColor="text1"/>
          <w14:textFill>
            <w14:solidFill>
              <w14:schemeClr w14:val="tx1"/>
            </w14:solidFill>
          </w14:textFill>
        </w:rPr>
        <w:t>发布</w:t>
      </w:r>
    </w:p>
    <w:p>
      <w:pPr>
        <w:pStyle w:val="17"/>
        <w:rPr>
          <w:color w:val="000000" w:themeColor="text1"/>
          <w14:textFill>
            <w14:solidFill>
              <w14:schemeClr w14:val="tx1"/>
            </w14:solidFill>
          </w14:textFill>
        </w:rPr>
        <w:sectPr>
          <w:pgSz w:w="11906" w:h="16838"/>
          <w:pgMar w:top="567" w:right="850" w:bottom="1134" w:left="1418" w:header="0" w:footer="0" w:gutter="0"/>
          <w:pgNumType w:start="1"/>
          <w:cols w:space="425" w:num="1"/>
          <w:docGrid w:type="lines" w:linePitch="312" w:charSpace="0"/>
        </w:sectPr>
      </w:pPr>
      <w:r>
        <w:rPr>
          <w:color w:val="000000" w:themeColor="text1"/>
          <w14:textFill>
            <w14:solidFill>
              <w14:schemeClr w14:val="tx1"/>
            </w14:solidFill>
          </w14:textFill>
        </w:rPr>
        <mc:AlternateContent>
          <mc:Choice Requires="wps">
            <w:drawing>
              <wp:anchor distT="0" distB="0" distL="114300" distR="114300" simplePos="0" relativeHeight="251662336" behindDoc="0" locked="0" layoutInCell="1" allowOverlap="1">
                <wp:simplePos x="0" y="0"/>
                <wp:positionH relativeFrom="margin">
                  <wp:align>right</wp:align>
                </wp:positionH>
                <wp:positionV relativeFrom="paragraph">
                  <wp:posOffset>8945245</wp:posOffset>
                </wp:positionV>
                <wp:extent cx="6120130" cy="0"/>
                <wp:effectExtent l="0" t="0" r="1270" b="0"/>
                <wp:wrapNone/>
                <wp:docPr id="7" name="Line 11"/>
                <wp:cNvGraphicFramePr/>
                <a:graphic xmlns:a="http://schemas.openxmlformats.org/drawingml/2006/main">
                  <a:graphicData uri="http://schemas.microsoft.com/office/word/2010/wordprocessingShape">
                    <wps:wsp>
                      <wps:cNvCnPr/>
                      <wps:spPr bwMode="auto">
                        <a:xfrm>
                          <a:off x="0" y="0"/>
                          <a:ext cx="6120130" cy="0"/>
                        </a:xfrm>
                        <a:prstGeom prst="line">
                          <a:avLst/>
                        </a:prstGeom>
                        <a:noFill/>
                        <a:ln w="9525">
                          <a:solidFill>
                            <a:srgbClr val="000000"/>
                          </a:solidFill>
                          <a:round/>
                        </a:ln>
                      </wps:spPr>
                      <wps:bodyPr/>
                    </wps:wsp>
                  </a:graphicData>
                </a:graphic>
              </wp:anchor>
            </w:drawing>
          </mc:Choice>
          <mc:Fallback>
            <w:pict>
              <v:line id="Line 11" o:spid="_x0000_s1026" o:spt="20" style="position:absolute;left:0pt;margin-top:704.35pt;height:0pt;width:481.9pt;mso-position-horizontal:right;mso-position-horizontal-relative:margin;z-index:251662336;mso-width-relative:page;mso-height-relative:page;" filled="f" stroked="t" coordsize="21600,21600" o:gfxdata="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">
                <v:fill on="f" focussize="0,0"/>
                <v:stroke color="#000000" joinstyle="round"/>
                <v:imagedata o:title=""/>
                <o:lock v:ext="edit" aspectratio="f"/>
              </v:line>
            </w:pict>
          </mc:Fallback>
        </mc:AlternateContent>
      </w:r>
      <w:r>
        <w:rPr>
          <w:color w:val="000000" w:themeColor="text1"/>
          <w14:textFill>
            <w14:solidFill>
              <w14:schemeClr w14:val="tx1"/>
            </w14:solidFill>
          </w14:textFill>
        </w:rPr>
        <mc:AlternateContent>
          <mc:Choice Requires="wps">
            <w:drawing>
              <wp:anchor distT="0" distB="0" distL="114300" distR="114300" simplePos="0" relativeHeight="251656192" behindDoc="0" locked="0" layoutInCell="1" allowOverlap="1">
                <wp:simplePos x="0" y="0"/>
                <wp:positionH relativeFrom="column">
                  <wp:posOffset>-635</wp:posOffset>
                </wp:positionH>
                <wp:positionV relativeFrom="paragraph">
                  <wp:posOffset>2339340</wp:posOffset>
                </wp:positionV>
                <wp:extent cx="6120130" cy="0"/>
                <wp:effectExtent l="0" t="0" r="1270" b="0"/>
                <wp:wrapNone/>
                <wp:docPr id="2" name="Line 11"/>
                <wp:cNvGraphicFramePr/>
                <a:graphic xmlns:a="http://schemas.openxmlformats.org/drawingml/2006/main">
                  <a:graphicData uri="http://schemas.microsoft.com/office/word/2010/wordprocessingShape">
                    <wps:wsp>
                      <wps:cNvCnPr/>
                      <wps:spPr bwMode="auto">
                        <a:xfrm>
                          <a:off x="0" y="0"/>
                          <a:ext cx="6120130" cy="0"/>
                        </a:xfrm>
                        <a:prstGeom prst="line">
                          <a:avLst/>
                        </a:prstGeom>
                        <a:noFill/>
                        <a:ln w="9525">
                          <a:solidFill>
                            <a:srgbClr val="000000"/>
                          </a:solidFill>
                          <a:round/>
                        </a:ln>
                      </wps:spPr>
                      <wps:bodyPr/>
                    </wps:wsp>
                  </a:graphicData>
                </a:graphic>
              </wp:anchor>
            </w:drawing>
          </mc:Choice>
          <mc:Fallback>
            <w:pict>
              <v:line id="Line 11" o:spid="_x0000_s1026" o:spt="20" style="position:absolute;left:0pt;margin-left:-0.05pt;margin-top:184.2pt;height:0pt;width:481.9pt;z-index:251656192;mso-width-relative:page;mso-height-relative:page;" filled="f" stroked="t" coordsize="21600,21600" o:gfxdata="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&#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">
                <v:fill on="f" focussize="0,0"/>
                <v:stroke color="#000000" joinstyle="round"/>
                <v:imagedata o:title=""/>
                <o:lock v:ext="edit" aspectratio="f"/>
              </v:line>
            </w:pict>
          </mc:Fallback>
        </mc:AlternateContent>
      </w:r>
    </w:p>
    <w:p>
      <w:pPr>
        <w:pStyle w:val="110"/>
        <w:rPr>
          <w:color w:val="000000" w:themeColor="text1"/>
          <w14:textFill>
            <w14:solidFill>
              <w14:schemeClr w14:val="tx1"/>
            </w14:solidFill>
          </w14:textFill>
        </w:rPr>
      </w:pPr>
      <w:bookmarkStart w:id="11" w:name="_Toc11403473"/>
      <w:r>
        <w:rPr>
          <w:rFonts w:hint="eastAsia"/>
          <w:color w:val="000000" w:themeColor="text1"/>
          <w14:textFill>
            <w14:solidFill>
              <w14:schemeClr w14:val="tx1"/>
            </w14:solidFill>
          </w14:textFill>
        </w:rPr>
        <w:t>前</w:t>
      </w:r>
      <w:bookmarkStart w:id="12" w:name="BKQY"/>
      <w:r>
        <w:rPr>
          <w:rFonts w:hAnsi="黑体"/>
          <w:color w:val="000000" w:themeColor="text1"/>
          <w14:textFill>
            <w14:solidFill>
              <w14:schemeClr w14:val="tx1"/>
            </w14:solidFill>
          </w14:textFill>
        </w:rPr>
        <w:t>  </w:t>
      </w:r>
      <w:r>
        <w:rPr>
          <w:rFonts w:hint="eastAsia"/>
          <w:color w:val="000000" w:themeColor="text1"/>
          <w14:textFill>
            <w14:solidFill>
              <w14:schemeClr w14:val="tx1"/>
            </w14:solidFill>
          </w14:textFill>
        </w:rPr>
        <w:t>言</w:t>
      </w:r>
      <w:bookmarkEnd w:id="11"/>
      <w:bookmarkEnd w:id="12"/>
    </w:p>
    <w:p>
      <w:pPr>
        <w:pStyle w:val="17"/>
        <w:rPr>
          <w:color w:val="000000" w:themeColor="text1"/>
          <w14:textFill>
            <w14:solidFill>
              <w14:schemeClr w14:val="tx1"/>
            </w14:solidFill>
          </w14:textFill>
        </w:rPr>
      </w:pPr>
      <w:r>
        <w:rPr>
          <w:rFonts w:hint="eastAsia"/>
          <w:color w:val="000000" w:themeColor="text1"/>
          <w14:textFill>
            <w14:solidFill>
              <w14:schemeClr w14:val="tx1"/>
            </w14:solidFill>
          </w14:textFill>
        </w:rPr>
        <w:t>本文件按照 GB/T 1.1—2020《标准化工作导则 第 1 部分: 标准化文件的结构和起草规则》的规定起草。</w:t>
      </w:r>
    </w:p>
    <w:p>
      <w:pPr>
        <w:pStyle w:val="17"/>
        <w:rPr>
          <w:color w:val="000000" w:themeColor="text1"/>
          <w14:textFill>
            <w14:solidFill>
              <w14:schemeClr w14:val="tx1"/>
            </w14:solidFill>
          </w14:textFill>
        </w:rPr>
      </w:pPr>
      <w:r>
        <w:rPr>
          <w:rFonts w:hint="eastAsia"/>
          <w:color w:val="000000" w:themeColor="text1"/>
          <w14:textFill>
            <w14:solidFill>
              <w14:schemeClr w14:val="tx1"/>
            </w14:solidFill>
          </w14:textFill>
        </w:rPr>
        <w:t>本</w:t>
      </w:r>
      <w:r>
        <w:rPr>
          <w:rFonts w:hint="eastAsia"/>
        </w:rPr>
        <w:t>文件</w:t>
      </w:r>
      <w:r>
        <w:rPr>
          <w:rFonts w:hint="eastAsia"/>
          <w:color w:val="000000" w:themeColor="text1"/>
          <w14:textFill>
            <w14:solidFill>
              <w14:schemeClr w14:val="tx1"/>
            </w14:solidFill>
          </w14:textFill>
        </w:rPr>
        <w:t>由丽水市文化和广电旅游体育局提出并归口。</w:t>
      </w:r>
    </w:p>
    <w:p>
      <w:pPr>
        <w:pStyle w:val="17"/>
        <w:rPr>
          <w:color w:val="000000" w:themeColor="text1"/>
          <w:highlight w:val="yellow"/>
          <w14:textFill>
            <w14:solidFill>
              <w14:schemeClr w14:val="tx1"/>
            </w14:solidFill>
          </w14:textFill>
        </w:rPr>
      </w:pPr>
      <w:r>
        <w:rPr>
          <w:rFonts w:hint="eastAsia"/>
          <w:color w:val="000000" w:themeColor="text1"/>
          <w14:textFill>
            <w14:solidFill>
              <w14:schemeClr w14:val="tx1"/>
            </w14:solidFill>
          </w14:textFill>
        </w:rPr>
        <w:t>本</w:t>
      </w:r>
      <w:r>
        <w:rPr>
          <w:rFonts w:hint="eastAsia"/>
        </w:rPr>
        <w:t>文件</w:t>
      </w:r>
      <w:r>
        <w:rPr>
          <w:rFonts w:hint="eastAsia"/>
          <w:color w:val="000000" w:themeColor="text1"/>
          <w14:textFill>
            <w14:solidFill>
              <w14:schemeClr w14:val="tx1"/>
            </w14:solidFill>
          </w14:textFill>
        </w:rPr>
        <w:t>起草单位：丽水市文化和广电旅游体育局、杭州睿见旅游规划设计有限公司。</w:t>
      </w:r>
    </w:p>
    <w:p>
      <w:pPr>
        <w:pStyle w:val="17"/>
        <w:rPr>
          <w:color w:val="000000" w:themeColor="text1"/>
          <w14:textFill>
            <w14:solidFill>
              <w14:schemeClr w14:val="tx1"/>
            </w14:solidFill>
          </w14:textFill>
        </w:rPr>
      </w:pPr>
      <w:r>
        <w:rPr>
          <w:rFonts w:hint="eastAsia"/>
          <w:color w:val="000000" w:themeColor="text1"/>
          <w14:textFill>
            <w14:solidFill>
              <w14:schemeClr w14:val="tx1"/>
            </w14:solidFill>
          </w14:textFill>
        </w:rPr>
        <w:t>本</w:t>
      </w:r>
      <w:r>
        <w:rPr>
          <w:rFonts w:hint="eastAsia"/>
        </w:rPr>
        <w:t>文件</w:t>
      </w:r>
      <w:r>
        <w:rPr>
          <w:rFonts w:hint="eastAsia"/>
          <w:color w:val="000000" w:themeColor="text1"/>
          <w14:textFill>
            <w14:solidFill>
              <w14:schemeClr w14:val="tx1"/>
            </w14:solidFill>
          </w14:textFill>
        </w:rPr>
        <w:t>起草人：张福和、吴葆春、任鸣、刘庆安。</w:t>
      </w:r>
    </w:p>
    <w:p>
      <w:pPr>
        <w:pStyle w:val="17"/>
        <w:rPr>
          <w:color w:val="000000" w:themeColor="text1"/>
          <w14:textFill>
            <w14:solidFill>
              <w14:schemeClr w14:val="tx1"/>
            </w14:solidFill>
          </w14:textFill>
        </w:rPr>
      </w:pPr>
      <w:r>
        <w:rPr>
          <w:rFonts w:hint="eastAsia"/>
          <w:color w:val="000000" w:themeColor="text1"/>
          <w14:textFill>
            <w14:solidFill>
              <w14:schemeClr w14:val="tx1"/>
            </w14:solidFill>
          </w14:textFill>
        </w:rPr>
        <w:t>本</w:t>
      </w:r>
      <w:r>
        <w:rPr>
          <w:rFonts w:hint="eastAsia"/>
        </w:rPr>
        <w:t>文件</w:t>
      </w:r>
      <w:r>
        <w:rPr>
          <w:rFonts w:hint="eastAsia"/>
          <w:color w:val="000000" w:themeColor="text1"/>
          <w14:textFill>
            <w14:solidFill>
              <w14:schemeClr w14:val="tx1"/>
            </w14:solidFill>
          </w14:textFill>
        </w:rPr>
        <w:t>属首次发布。</w:t>
      </w:r>
    </w:p>
    <w:p>
      <w:pPr>
        <w:pStyle w:val="17"/>
        <w:rPr>
          <w:color w:val="000000" w:themeColor="text1"/>
          <w14:textFill>
            <w14:solidFill>
              <w14:schemeClr w14:val="tx1"/>
            </w14:solidFill>
          </w14:textFill>
        </w:rPr>
        <w:sectPr>
          <w:headerReference r:id="rId3" w:type="default"/>
          <w:footerReference r:id="rId4" w:type="default"/>
          <w:pgSz w:w="11906" w:h="16838"/>
          <w:pgMar w:top="567" w:right="1134" w:bottom="1134" w:left="1418" w:header="1418" w:footer="1134" w:gutter="0"/>
          <w:pgNumType w:fmt="upperRoman" w:start="1"/>
          <w:cols w:space="425" w:num="1"/>
          <w:formProt w:val="0"/>
          <w:docGrid w:type="lines" w:linePitch="312" w:charSpace="0"/>
        </w:sectPr>
      </w:pPr>
    </w:p>
    <w:p>
      <w:pPr>
        <w:pStyle w:val="36"/>
        <w:numPr>
          <w:ilvl w:val="0"/>
          <w:numId w:val="0"/>
        </w:numPr>
        <w:spacing w:before="312" w:after="312"/>
        <w:jc w:val="center"/>
        <w:rPr>
          <w:color w:val="000000" w:themeColor="text1"/>
          <w:sz w:val="32"/>
          <w14:textFill>
            <w14:solidFill>
              <w14:schemeClr w14:val="tx1"/>
            </w14:solidFill>
          </w14:textFill>
        </w:rPr>
      </w:pPr>
      <w:bookmarkStart w:id="13" w:name="_Hlk26102872"/>
      <w:bookmarkStart w:id="14" w:name="_Toc11403474"/>
      <w:r>
        <w:rPr>
          <w:rFonts w:hint="eastAsia"/>
          <w:color w:val="000000" w:themeColor="text1"/>
          <w:sz w:val="32"/>
          <w14:textFill>
            <w14:solidFill>
              <w14:schemeClr w14:val="tx1"/>
            </w14:solidFill>
          </w14:textFill>
        </w:rPr>
        <w:t>旅游团队餐场所选择</w:t>
      </w:r>
      <w:bookmarkEnd w:id="13"/>
      <w:bookmarkEnd w:id="14"/>
      <w:r>
        <w:rPr>
          <w:rFonts w:hint="eastAsia"/>
          <w:color w:val="000000" w:themeColor="text1"/>
          <w:sz w:val="32"/>
          <w14:textFill>
            <w14:solidFill>
              <w14:schemeClr w14:val="tx1"/>
            </w14:solidFill>
          </w14:textFill>
        </w:rPr>
        <w:t>指南</w:t>
      </w:r>
    </w:p>
    <w:p>
      <w:pPr>
        <w:pStyle w:val="17"/>
        <w:spacing w:line="360" w:lineRule="auto"/>
        <w:ind w:firstLine="0" w:firstLineChars="0"/>
        <w:rPr>
          <w:b/>
          <w:bCs/>
          <w:color w:val="000000" w:themeColor="text1"/>
          <w14:textFill>
            <w14:solidFill>
              <w14:schemeClr w14:val="tx1"/>
            </w14:solidFill>
          </w14:textFill>
        </w:rPr>
      </w:pPr>
      <w:r>
        <w:rPr>
          <w:rFonts w:hint="eastAsia"/>
          <w:b/>
          <w:bCs/>
          <w:color w:val="000000" w:themeColor="text1"/>
          <w14:textFill>
            <w14:solidFill>
              <w14:schemeClr w14:val="tx1"/>
            </w14:solidFill>
          </w14:textFill>
        </w:rPr>
        <w:t xml:space="preserve">1 范围 </w:t>
      </w:r>
    </w:p>
    <w:p>
      <w:pPr>
        <w:pStyle w:val="17"/>
        <w:spacing w:line="360" w:lineRule="auto"/>
        <w:rPr>
          <w:color w:val="000000" w:themeColor="text1"/>
          <w14:textFill>
            <w14:solidFill>
              <w14:schemeClr w14:val="tx1"/>
            </w14:solidFill>
          </w14:textFill>
        </w:rPr>
      </w:pPr>
      <w:r>
        <w:rPr>
          <w:rFonts w:hint="eastAsia"/>
          <w:color w:val="000000" w:themeColor="text1"/>
          <w14:textFill>
            <w14:solidFill>
              <w14:schemeClr w14:val="tx1"/>
            </w14:solidFill>
          </w14:textFill>
        </w:rPr>
        <w:t xml:space="preserve">本文件提供了旅游团队餐场所选择的术语和定义、总则、用餐环境、菜点种类与品种、菜点出品、配套设施和用餐服务的建议。 </w:t>
      </w:r>
    </w:p>
    <w:p>
      <w:pPr>
        <w:pStyle w:val="17"/>
        <w:spacing w:line="360" w:lineRule="auto"/>
        <w:rPr>
          <w:color w:val="000000" w:themeColor="text1"/>
          <w14:textFill>
            <w14:solidFill>
              <w14:schemeClr w14:val="tx1"/>
            </w14:solidFill>
          </w14:textFill>
        </w:rPr>
      </w:pPr>
      <w:r>
        <w:rPr>
          <w:rFonts w:hint="eastAsia"/>
          <w:color w:val="000000" w:themeColor="text1"/>
          <w14:textFill>
            <w14:solidFill>
              <w14:schemeClr w14:val="tx1"/>
            </w14:solidFill>
          </w14:textFill>
        </w:rPr>
        <w:t xml:space="preserve">本文件适用于指导旅游团队餐场所选择。 </w:t>
      </w:r>
    </w:p>
    <w:p>
      <w:pPr>
        <w:pStyle w:val="17"/>
        <w:spacing w:line="360" w:lineRule="auto"/>
        <w:ind w:firstLine="0" w:firstLineChars="0"/>
        <w:rPr>
          <w:b/>
          <w:bCs/>
          <w:color w:val="000000" w:themeColor="text1"/>
          <w14:textFill>
            <w14:solidFill>
              <w14:schemeClr w14:val="tx1"/>
            </w14:solidFill>
          </w14:textFill>
        </w:rPr>
      </w:pPr>
      <w:r>
        <w:rPr>
          <w:rFonts w:hint="eastAsia"/>
          <w:b/>
          <w:bCs/>
          <w:color w:val="000000" w:themeColor="text1"/>
          <w14:textFill>
            <w14:solidFill>
              <w14:schemeClr w14:val="tx1"/>
            </w14:solidFill>
          </w14:textFill>
        </w:rPr>
        <w:t xml:space="preserve">2 规范性引用文件 </w:t>
      </w:r>
    </w:p>
    <w:p>
      <w:pPr>
        <w:pStyle w:val="17"/>
        <w:spacing w:line="360" w:lineRule="auto"/>
        <w:rPr>
          <w:color w:val="000000" w:themeColor="text1"/>
          <w14:textFill>
            <w14:solidFill>
              <w14:schemeClr w14:val="tx1"/>
            </w14:solidFill>
          </w14:textFill>
        </w:rPr>
      </w:pPr>
      <w:r>
        <w:rPr>
          <w:rFonts w:hint="eastAsia"/>
        </w:rPr>
        <w:t>下列文件中的内容通过文中的规范性引用而构成本文件必不可少的条款。其中，注日期的引用文件，仅该日期对应的版本适用于本文件；不注日期的引用文件,其最新版本（包括所有的修改单）适用于本文件。</w:t>
      </w:r>
    </w:p>
    <w:p>
      <w:pPr>
        <w:pStyle w:val="17"/>
        <w:spacing w:line="360" w:lineRule="auto"/>
        <w:rPr>
          <w:color w:val="000000" w:themeColor="text1"/>
          <w14:textFill>
            <w14:solidFill>
              <w14:schemeClr w14:val="tx1"/>
            </w14:solidFill>
          </w14:textFill>
        </w:rPr>
      </w:pPr>
      <w:r>
        <w:rPr>
          <w:rFonts w:hint="eastAsia"/>
          <w:color w:val="000000" w:themeColor="text1"/>
          <w14:textFill>
            <w14:solidFill>
              <w14:schemeClr w14:val="tx1"/>
            </w14:solidFill>
          </w14:textFill>
        </w:rPr>
        <w:t xml:space="preserve">GB 16153   </w:t>
      </w:r>
      <w:r>
        <w:rPr>
          <w:color w:val="000000" w:themeColor="text1"/>
          <w14:textFill>
            <w14:solidFill>
              <w14:schemeClr w14:val="tx1"/>
            </w14:solidFill>
          </w14:textFill>
        </w:rPr>
        <w:t xml:space="preserve">   </w:t>
      </w:r>
      <w:r>
        <w:rPr>
          <w:rFonts w:hint="eastAsia"/>
          <w:color w:val="000000" w:themeColor="text1"/>
          <w14:textFill>
            <w14:solidFill>
              <w14:schemeClr w14:val="tx1"/>
            </w14:solidFill>
          </w14:textFill>
        </w:rPr>
        <w:t xml:space="preserve">饭馆（餐厅）卫生标准 </w:t>
      </w:r>
    </w:p>
    <w:p>
      <w:pPr>
        <w:pStyle w:val="17"/>
        <w:spacing w:line="360" w:lineRule="auto"/>
        <w:rPr>
          <w:color w:val="000000" w:themeColor="text1"/>
          <w14:textFill>
            <w14:solidFill>
              <w14:schemeClr w14:val="tx1"/>
            </w14:solidFill>
          </w14:textFill>
        </w:rPr>
      </w:pPr>
      <w:r>
        <w:rPr>
          <w:rFonts w:hint="eastAsia"/>
          <w:color w:val="000000" w:themeColor="text1"/>
          <w14:textFill>
            <w14:solidFill>
              <w14:schemeClr w14:val="tx1"/>
            </w14:solidFill>
          </w14:textFill>
        </w:rPr>
        <w:t xml:space="preserve">GB 19085   </w:t>
      </w:r>
      <w:r>
        <w:rPr>
          <w:color w:val="000000" w:themeColor="text1"/>
          <w14:textFill>
            <w14:solidFill>
              <w14:schemeClr w14:val="tx1"/>
            </w14:solidFill>
          </w14:textFill>
        </w:rPr>
        <w:t xml:space="preserve">   </w:t>
      </w:r>
      <w:r>
        <w:rPr>
          <w:rFonts w:hint="eastAsia"/>
          <w:color w:val="000000" w:themeColor="text1"/>
          <w14:textFill>
            <w14:solidFill>
              <w14:schemeClr w14:val="tx1"/>
            </w14:solidFill>
          </w14:textFill>
        </w:rPr>
        <w:t xml:space="preserve">商业、服务业经营场所传染疾病预防措施 </w:t>
      </w:r>
    </w:p>
    <w:p>
      <w:pPr>
        <w:pStyle w:val="17"/>
        <w:spacing w:line="360" w:lineRule="auto"/>
        <w:ind w:firstLine="0" w:firstLineChars="0"/>
        <w:rPr>
          <w:b/>
          <w:bCs/>
          <w:color w:val="000000" w:themeColor="text1"/>
          <w14:textFill>
            <w14:solidFill>
              <w14:schemeClr w14:val="tx1"/>
            </w14:solidFill>
          </w14:textFill>
        </w:rPr>
      </w:pPr>
      <w:r>
        <w:rPr>
          <w:rFonts w:hint="eastAsia"/>
          <w:b/>
          <w:bCs/>
          <w:color w:val="000000" w:themeColor="text1"/>
          <w14:textFill>
            <w14:solidFill>
              <w14:schemeClr w14:val="tx1"/>
            </w14:solidFill>
          </w14:textFill>
        </w:rPr>
        <w:t xml:space="preserve">3 术语和定义 </w:t>
      </w:r>
    </w:p>
    <w:p>
      <w:pPr>
        <w:pStyle w:val="17"/>
        <w:spacing w:line="360" w:lineRule="auto"/>
        <w:rPr>
          <w:color w:val="000000" w:themeColor="text1"/>
          <w14:textFill>
            <w14:solidFill>
              <w14:schemeClr w14:val="tx1"/>
            </w14:solidFill>
          </w14:textFill>
        </w:rPr>
      </w:pPr>
      <w:r>
        <w:rPr>
          <w:rFonts w:hint="eastAsia"/>
          <w:color w:val="000000" w:themeColor="text1"/>
          <w14:textFill>
            <w14:solidFill>
              <w14:schemeClr w14:val="tx1"/>
            </w14:solidFill>
          </w14:textFill>
        </w:rPr>
        <w:t xml:space="preserve">下列术语和定义适用于本文件。 </w:t>
      </w:r>
    </w:p>
    <w:p>
      <w:pPr>
        <w:pStyle w:val="17"/>
        <w:spacing w:line="360" w:lineRule="auto"/>
        <w:ind w:firstLine="0" w:firstLineChars="0"/>
        <w:rPr>
          <w:b/>
          <w:bCs/>
          <w:color w:val="000000" w:themeColor="text1"/>
          <w14:textFill>
            <w14:solidFill>
              <w14:schemeClr w14:val="tx1"/>
            </w14:solidFill>
          </w14:textFill>
        </w:rPr>
      </w:pPr>
      <w:r>
        <w:rPr>
          <w:b/>
          <w:bCs/>
          <w:color w:val="000000" w:themeColor="text1"/>
          <w14:textFill>
            <w14:solidFill>
              <w14:schemeClr w14:val="tx1"/>
            </w14:solidFill>
          </w14:textFill>
        </w:rPr>
        <w:t xml:space="preserve">3.1 </w:t>
      </w:r>
    </w:p>
    <w:p>
      <w:pPr>
        <w:pStyle w:val="17"/>
        <w:spacing w:line="360" w:lineRule="auto"/>
        <w:ind w:firstLine="422"/>
        <w:rPr>
          <w:b/>
          <w:bCs/>
          <w:color w:val="000000" w:themeColor="text1"/>
          <w14:textFill>
            <w14:solidFill>
              <w14:schemeClr w14:val="tx1"/>
            </w14:solidFill>
          </w14:textFill>
        </w:rPr>
      </w:pPr>
      <w:r>
        <w:rPr>
          <w:rFonts w:hint="eastAsia"/>
          <w:b/>
          <w:bCs/>
          <w:color w:val="000000" w:themeColor="text1"/>
          <w14:textFill>
            <w14:solidFill>
              <w14:schemeClr w14:val="tx1"/>
            </w14:solidFill>
          </w14:textFill>
        </w:rPr>
        <w:t>旅游团队餐</w:t>
      </w:r>
    </w:p>
    <w:p>
      <w:pPr>
        <w:pStyle w:val="17"/>
        <w:spacing w:line="360" w:lineRule="auto"/>
        <w:rPr>
          <w:color w:val="000000" w:themeColor="text1"/>
          <w14:textFill>
            <w14:solidFill>
              <w14:schemeClr w14:val="tx1"/>
            </w14:solidFill>
          </w14:textFill>
        </w:rPr>
      </w:pPr>
      <w:r>
        <w:rPr>
          <w:rFonts w:hint="eastAsia"/>
          <w:color w:val="000000" w:themeColor="text1"/>
          <w14:textFill>
            <w14:solidFill>
              <w14:schemeClr w14:val="tx1"/>
            </w14:solidFill>
          </w14:textFill>
        </w:rPr>
        <w:t>经与具有餐饮服务资格的企业提前签订协议确定的，为旅游团队提供的配套桌餐或其它约定的用餐形式。</w:t>
      </w:r>
    </w:p>
    <w:p>
      <w:pPr>
        <w:pStyle w:val="17"/>
        <w:spacing w:line="360" w:lineRule="auto"/>
        <w:ind w:firstLine="0" w:firstLineChars="0"/>
        <w:rPr>
          <w:b/>
          <w:bCs/>
          <w:color w:val="000000" w:themeColor="text1"/>
          <w14:textFill>
            <w14:solidFill>
              <w14:schemeClr w14:val="tx1"/>
            </w14:solidFill>
          </w14:textFill>
        </w:rPr>
      </w:pPr>
      <w:r>
        <w:rPr>
          <w:rFonts w:hint="eastAsia"/>
          <w:b/>
          <w:bCs/>
          <w:color w:val="000000" w:themeColor="text1"/>
          <w14:textFill>
            <w14:solidFill>
              <w14:schemeClr w14:val="tx1"/>
            </w14:solidFill>
          </w14:textFill>
        </w:rPr>
        <w:t xml:space="preserve">4 总则 </w:t>
      </w:r>
    </w:p>
    <w:p>
      <w:pPr>
        <w:pStyle w:val="17"/>
        <w:spacing w:line="360" w:lineRule="auto"/>
        <w:ind w:firstLine="0" w:firstLineChars="0"/>
        <w:rPr>
          <w:color w:val="000000" w:themeColor="text1"/>
          <w14:textFill>
            <w14:solidFill>
              <w14:schemeClr w14:val="tx1"/>
            </w14:solidFill>
          </w14:textFill>
        </w:rPr>
      </w:pPr>
      <w:r>
        <w:rPr>
          <w:rFonts w:hint="eastAsia"/>
          <w:color w:val="000000" w:themeColor="text1"/>
          <w14:textFill>
            <w14:solidFill>
              <w14:schemeClr w14:val="tx1"/>
            </w14:solidFill>
          </w14:textFill>
        </w:rPr>
        <w:t xml:space="preserve">4.1 场所符合国家现行的食品安全、消防、卫生、环境保护、劳动合同等有关法律、法规和标准的规定和要求。 </w:t>
      </w:r>
    </w:p>
    <w:p>
      <w:pPr>
        <w:pStyle w:val="17"/>
        <w:spacing w:line="360" w:lineRule="auto"/>
        <w:ind w:firstLine="0" w:firstLineChars="0"/>
        <w:rPr>
          <w:color w:val="000000" w:themeColor="text1"/>
          <w14:textFill>
            <w14:solidFill>
              <w14:schemeClr w14:val="tx1"/>
            </w14:solidFill>
          </w14:textFill>
        </w:rPr>
      </w:pPr>
      <w:r>
        <w:rPr>
          <w:rFonts w:hint="eastAsia"/>
          <w:color w:val="000000" w:themeColor="text1"/>
          <w14:textFill>
            <w14:solidFill>
              <w14:schemeClr w14:val="tx1"/>
            </w14:solidFill>
          </w14:textFill>
        </w:rPr>
        <w:t xml:space="preserve">4.2 宜达到国家药监局《餐饮服务许可审查规范》(国食药监食〔2010〕236号)中第二类许可现场核查的要求。 </w:t>
      </w:r>
    </w:p>
    <w:p>
      <w:pPr>
        <w:pStyle w:val="17"/>
        <w:spacing w:line="360" w:lineRule="auto"/>
        <w:ind w:firstLine="0" w:firstLineChars="0"/>
        <w:rPr>
          <w:color w:val="000000" w:themeColor="text1"/>
          <w14:textFill>
            <w14:solidFill>
              <w14:schemeClr w14:val="tx1"/>
            </w14:solidFill>
          </w14:textFill>
        </w:rPr>
      </w:pPr>
      <w:r>
        <w:rPr>
          <w:rFonts w:hint="eastAsia"/>
          <w:color w:val="000000" w:themeColor="text1"/>
          <w14:textFill>
            <w14:solidFill>
              <w14:schemeClr w14:val="tx1"/>
            </w14:solidFill>
          </w14:textFill>
        </w:rPr>
        <w:t>4.3 建立健全食品留样等应急处置机制。</w:t>
      </w:r>
    </w:p>
    <w:p>
      <w:pPr>
        <w:pStyle w:val="17"/>
        <w:spacing w:line="360" w:lineRule="auto"/>
        <w:ind w:firstLine="0" w:firstLineChars="0"/>
        <w:rPr>
          <w:color w:val="000000" w:themeColor="text1"/>
          <w14:textFill>
            <w14:solidFill>
              <w14:schemeClr w14:val="tx1"/>
            </w14:solidFill>
          </w14:textFill>
        </w:rPr>
      </w:pPr>
      <w:r>
        <w:rPr>
          <w:rFonts w:hint="eastAsia"/>
          <w:color w:val="000000" w:themeColor="text1"/>
          <w14:textFill>
            <w14:solidFill>
              <w14:schemeClr w14:val="tx1"/>
            </w14:solidFill>
          </w14:textFill>
        </w:rPr>
        <w:t>4.4 恪守诚信为本和宾客至上的信条，竭诚为游客服务。</w:t>
      </w:r>
    </w:p>
    <w:p>
      <w:pPr>
        <w:pStyle w:val="17"/>
        <w:spacing w:line="360" w:lineRule="auto"/>
        <w:ind w:firstLine="0" w:firstLineChars="0"/>
        <w:rPr>
          <w:color w:val="000000" w:themeColor="text1"/>
          <w14:textFill>
            <w14:solidFill>
              <w14:schemeClr w14:val="tx1"/>
            </w14:solidFill>
          </w14:textFill>
        </w:rPr>
      </w:pPr>
      <w:r>
        <w:rPr>
          <w:rFonts w:hint="eastAsia"/>
          <w:color w:val="000000" w:themeColor="text1"/>
          <w14:textFill>
            <w14:solidFill>
              <w14:schemeClr w14:val="tx1"/>
            </w14:solidFill>
          </w14:textFill>
        </w:rPr>
        <w:t xml:space="preserve">4.5 尊重游客个性特点、风俗习惯和宗教信仰，提供规范服务。 </w:t>
      </w:r>
    </w:p>
    <w:p>
      <w:pPr>
        <w:pStyle w:val="17"/>
        <w:spacing w:line="360" w:lineRule="auto"/>
        <w:ind w:firstLine="0" w:firstLineChars="0"/>
        <w:rPr>
          <w:color w:val="000000" w:themeColor="text1"/>
          <w14:textFill>
            <w14:solidFill>
              <w14:schemeClr w14:val="tx1"/>
            </w14:solidFill>
          </w14:textFill>
        </w:rPr>
      </w:pPr>
      <w:r>
        <w:rPr>
          <w:rFonts w:hint="eastAsia"/>
          <w:color w:val="000000" w:themeColor="text1"/>
          <w14:textFill>
            <w14:solidFill>
              <w14:schemeClr w14:val="tx1"/>
            </w14:solidFill>
          </w14:textFill>
        </w:rPr>
        <w:t>4.6</w:t>
      </w:r>
      <w:r>
        <w:rPr>
          <w:color w:val="000000" w:themeColor="text1"/>
          <w14:textFill>
            <w14:solidFill>
              <w14:schemeClr w14:val="tx1"/>
            </w14:solidFill>
          </w14:textFill>
        </w:rPr>
        <w:t xml:space="preserve"> </w:t>
      </w:r>
      <w:r>
        <w:rPr>
          <w:rFonts w:hint="eastAsia"/>
          <w:color w:val="000000" w:themeColor="text1"/>
          <w14:textFill>
            <w14:solidFill>
              <w14:schemeClr w14:val="tx1"/>
            </w14:solidFill>
          </w14:textFill>
        </w:rPr>
        <w:t>遵守绿色环保法律法规，倡导绿色设计、清洁生产、节能减排、绿色消费的理念。</w:t>
      </w:r>
    </w:p>
    <w:p>
      <w:pPr>
        <w:pStyle w:val="17"/>
        <w:spacing w:line="360" w:lineRule="auto"/>
        <w:ind w:firstLine="0" w:firstLineChars="0"/>
        <w:rPr>
          <w:color w:val="000000" w:themeColor="text1"/>
          <w14:textFill>
            <w14:solidFill>
              <w14:schemeClr w14:val="tx1"/>
            </w14:solidFill>
          </w14:textFill>
        </w:rPr>
      </w:pPr>
      <w:r>
        <w:rPr>
          <w:rFonts w:hint="eastAsia"/>
          <w:color w:val="000000" w:themeColor="text1"/>
          <w14:textFill>
            <w14:solidFill>
              <w14:schemeClr w14:val="tx1"/>
            </w14:solidFill>
          </w14:textFill>
        </w:rPr>
        <w:t>4.7 宜设置规范的导视标识系统。</w:t>
      </w:r>
    </w:p>
    <w:p>
      <w:pPr>
        <w:pStyle w:val="17"/>
        <w:spacing w:line="360" w:lineRule="auto"/>
        <w:ind w:firstLine="0" w:firstLineChars="0"/>
        <w:rPr>
          <w:b/>
          <w:bCs/>
          <w:color w:val="000000" w:themeColor="text1"/>
          <w14:textFill>
            <w14:solidFill>
              <w14:schemeClr w14:val="tx1"/>
            </w14:solidFill>
          </w14:textFill>
        </w:rPr>
      </w:pPr>
      <w:r>
        <w:rPr>
          <w:rFonts w:hint="eastAsia"/>
          <w:b/>
          <w:bCs/>
          <w:color w:val="000000" w:themeColor="text1"/>
          <w14:textFill>
            <w14:solidFill>
              <w14:schemeClr w14:val="tx1"/>
            </w14:solidFill>
          </w14:textFill>
        </w:rPr>
        <w:t>5</w:t>
      </w:r>
      <w:r>
        <w:rPr>
          <w:b/>
          <w:bCs/>
          <w:color w:val="000000" w:themeColor="text1"/>
          <w14:textFill>
            <w14:solidFill>
              <w14:schemeClr w14:val="tx1"/>
            </w14:solidFill>
          </w14:textFill>
        </w:rPr>
        <w:t xml:space="preserve"> </w:t>
      </w:r>
      <w:r>
        <w:rPr>
          <w:rFonts w:hint="eastAsia"/>
          <w:b/>
          <w:bCs/>
          <w:color w:val="000000" w:themeColor="text1"/>
          <w14:textFill>
            <w14:solidFill>
              <w14:schemeClr w14:val="tx1"/>
            </w14:solidFill>
          </w14:textFill>
        </w:rPr>
        <w:t>用餐环境</w:t>
      </w:r>
    </w:p>
    <w:p>
      <w:pPr>
        <w:pStyle w:val="17"/>
        <w:spacing w:line="360" w:lineRule="auto"/>
        <w:ind w:firstLine="0" w:firstLineChars="0"/>
        <w:rPr>
          <w:b/>
          <w:bCs/>
          <w:color w:val="000000" w:themeColor="text1"/>
          <w14:textFill>
            <w14:solidFill>
              <w14:schemeClr w14:val="tx1"/>
            </w14:solidFill>
          </w14:textFill>
        </w:rPr>
      </w:pPr>
      <w:r>
        <w:rPr>
          <w:rFonts w:hint="eastAsia"/>
          <w:b/>
          <w:bCs/>
          <w:color w:val="000000" w:themeColor="text1"/>
          <w14:textFill>
            <w14:solidFill>
              <w14:schemeClr w14:val="tx1"/>
            </w14:solidFill>
          </w14:textFill>
        </w:rPr>
        <w:t>5.</w:t>
      </w:r>
      <w:r>
        <w:rPr>
          <w:b/>
          <w:bCs/>
          <w:color w:val="000000" w:themeColor="text1"/>
          <w14:textFill>
            <w14:solidFill>
              <w14:schemeClr w14:val="tx1"/>
            </w14:solidFill>
          </w14:textFill>
        </w:rPr>
        <w:t>1</w:t>
      </w:r>
      <w:r>
        <w:rPr>
          <w:rFonts w:hint="eastAsia"/>
          <w:b/>
          <w:bCs/>
          <w:color w:val="000000" w:themeColor="text1"/>
          <w14:textFill>
            <w14:solidFill>
              <w14:schemeClr w14:val="tx1"/>
            </w14:solidFill>
          </w14:textFill>
        </w:rPr>
        <w:t xml:space="preserve"> 前厅 </w:t>
      </w:r>
    </w:p>
    <w:p>
      <w:pPr>
        <w:pStyle w:val="17"/>
        <w:spacing w:line="360" w:lineRule="auto"/>
        <w:ind w:firstLine="0" w:firstLineChars="0"/>
        <w:rPr>
          <w:color w:val="000000" w:themeColor="text1"/>
          <w14:textFill>
            <w14:solidFill>
              <w14:schemeClr w14:val="tx1"/>
            </w14:solidFill>
          </w14:textFill>
        </w:rPr>
      </w:pPr>
      <w:r>
        <w:rPr>
          <w:rFonts w:hint="eastAsia"/>
          <w:color w:val="000000" w:themeColor="text1"/>
          <w14:textFill>
            <w14:solidFill>
              <w14:schemeClr w14:val="tx1"/>
            </w14:solidFill>
          </w14:textFill>
        </w:rPr>
        <w:t>5.</w:t>
      </w:r>
      <w:r>
        <w:rPr>
          <w:color w:val="000000" w:themeColor="text1"/>
          <w14:textFill>
            <w14:solidFill>
              <w14:schemeClr w14:val="tx1"/>
            </w14:solidFill>
          </w14:textFill>
        </w:rPr>
        <w:t>1</w:t>
      </w:r>
      <w:r>
        <w:rPr>
          <w:rFonts w:hint="eastAsia"/>
          <w:color w:val="000000" w:themeColor="text1"/>
          <w14:textFill>
            <w14:solidFill>
              <w14:schemeClr w14:val="tx1"/>
            </w14:solidFill>
          </w14:textFill>
        </w:rPr>
        <w:t xml:space="preserve">.1 旅游团队餐场所宜设有前厅，面积与接待能力相适应。 </w:t>
      </w:r>
    </w:p>
    <w:p>
      <w:pPr>
        <w:pStyle w:val="17"/>
        <w:spacing w:line="360" w:lineRule="auto"/>
        <w:ind w:firstLine="0" w:firstLineChars="0"/>
        <w:rPr>
          <w:color w:val="000000" w:themeColor="text1"/>
          <w14:textFill>
            <w14:solidFill>
              <w14:schemeClr w14:val="tx1"/>
            </w14:solidFill>
          </w14:textFill>
        </w:rPr>
      </w:pPr>
      <w:r>
        <w:rPr>
          <w:rFonts w:hint="eastAsia"/>
          <w:color w:val="000000" w:themeColor="text1"/>
          <w14:textFill>
            <w14:solidFill>
              <w14:schemeClr w14:val="tx1"/>
            </w14:solidFill>
          </w14:textFill>
        </w:rPr>
        <w:t>5.</w:t>
      </w:r>
      <w:r>
        <w:rPr>
          <w:color w:val="000000" w:themeColor="text1"/>
          <w14:textFill>
            <w14:solidFill>
              <w14:schemeClr w14:val="tx1"/>
            </w14:solidFill>
          </w14:textFill>
        </w:rPr>
        <w:t>1.2</w:t>
      </w:r>
      <w:r>
        <w:rPr>
          <w:rFonts w:hint="eastAsia"/>
          <w:color w:val="000000" w:themeColor="text1"/>
          <w14:textFill>
            <w14:solidFill>
              <w14:schemeClr w14:val="tx1"/>
            </w14:solidFill>
          </w14:textFill>
        </w:rPr>
        <w:t xml:space="preserve"> 设有公共休息处，并有供游客休息的设施。</w:t>
      </w:r>
    </w:p>
    <w:p>
      <w:pPr>
        <w:pStyle w:val="17"/>
        <w:spacing w:line="360" w:lineRule="auto"/>
        <w:ind w:firstLine="0" w:firstLineChars="0"/>
        <w:rPr>
          <w:color w:val="000000" w:themeColor="text1"/>
          <w14:textFill>
            <w14:solidFill>
              <w14:schemeClr w14:val="tx1"/>
            </w14:solidFill>
          </w14:textFill>
        </w:rPr>
      </w:pPr>
      <w:r>
        <w:rPr>
          <w:rFonts w:hint="eastAsia"/>
          <w:color w:val="000000" w:themeColor="text1"/>
          <w14:textFill>
            <w14:solidFill>
              <w14:schemeClr w14:val="tx1"/>
            </w14:solidFill>
          </w14:textFill>
        </w:rPr>
        <w:t>5.</w:t>
      </w:r>
      <w:r>
        <w:rPr>
          <w:color w:val="000000" w:themeColor="text1"/>
          <w14:textFill>
            <w14:solidFill>
              <w14:schemeClr w14:val="tx1"/>
            </w14:solidFill>
          </w14:textFill>
        </w:rPr>
        <w:t xml:space="preserve">1.3 </w:t>
      </w:r>
      <w:r>
        <w:rPr>
          <w:rFonts w:hint="eastAsia"/>
          <w:color w:val="000000" w:themeColor="text1"/>
          <w14:textFill>
            <w14:solidFill>
              <w14:schemeClr w14:val="tx1"/>
            </w14:solidFill>
          </w14:textFill>
        </w:rPr>
        <w:t xml:space="preserve">有介绍餐馆特点、风味和价格的广告宣传牌或宣传品。 </w:t>
      </w:r>
    </w:p>
    <w:p>
      <w:pPr>
        <w:pStyle w:val="17"/>
        <w:spacing w:line="360" w:lineRule="auto"/>
        <w:ind w:firstLine="0" w:firstLineChars="0"/>
        <w:rPr>
          <w:color w:val="000000" w:themeColor="text1"/>
          <w14:textFill>
            <w14:solidFill>
              <w14:schemeClr w14:val="tx1"/>
            </w14:solidFill>
          </w14:textFill>
        </w:rPr>
      </w:pPr>
      <w:r>
        <w:rPr>
          <w:rFonts w:hint="eastAsia"/>
          <w:color w:val="000000" w:themeColor="text1"/>
          <w14:textFill>
            <w14:solidFill>
              <w14:schemeClr w14:val="tx1"/>
            </w14:solidFill>
          </w14:textFill>
        </w:rPr>
        <w:t>5.</w:t>
      </w:r>
      <w:r>
        <w:rPr>
          <w:color w:val="000000" w:themeColor="text1"/>
          <w14:textFill>
            <w14:solidFill>
              <w14:schemeClr w14:val="tx1"/>
            </w14:solidFill>
          </w14:textFill>
        </w:rPr>
        <w:t>1.</w:t>
      </w:r>
      <w:r>
        <w:rPr>
          <w:rFonts w:hint="eastAsia"/>
          <w:color w:val="000000" w:themeColor="text1"/>
          <w14:textFill>
            <w14:solidFill>
              <w14:schemeClr w14:val="tx1"/>
            </w14:solidFill>
          </w14:textFill>
        </w:rPr>
        <w:t>4</w:t>
      </w:r>
      <w:r>
        <w:rPr>
          <w:color w:val="000000" w:themeColor="text1"/>
          <w14:textFill>
            <w14:solidFill>
              <w14:schemeClr w14:val="tx1"/>
            </w14:solidFill>
          </w14:textFill>
        </w:rPr>
        <w:t xml:space="preserve"> </w:t>
      </w:r>
      <w:r>
        <w:rPr>
          <w:rFonts w:hint="eastAsia"/>
          <w:color w:val="000000" w:themeColor="text1"/>
          <w14:textFill>
            <w14:solidFill>
              <w14:schemeClr w14:val="tx1"/>
            </w14:solidFill>
          </w14:textFill>
        </w:rPr>
        <w:t xml:space="preserve">宜提供供游客使用的通讯设施设备。 </w:t>
      </w:r>
    </w:p>
    <w:p>
      <w:pPr>
        <w:pStyle w:val="17"/>
        <w:spacing w:line="360" w:lineRule="auto"/>
        <w:ind w:firstLine="0" w:firstLineChars="0"/>
        <w:rPr>
          <w:color w:val="000000" w:themeColor="text1"/>
          <w14:textFill>
            <w14:solidFill>
              <w14:schemeClr w14:val="tx1"/>
            </w14:solidFill>
          </w14:textFill>
        </w:rPr>
      </w:pPr>
      <w:r>
        <w:rPr>
          <w:rFonts w:hint="eastAsia"/>
          <w:color w:val="000000" w:themeColor="text1"/>
          <w14:textFill>
            <w14:solidFill>
              <w14:schemeClr w14:val="tx1"/>
            </w14:solidFill>
          </w14:textFill>
        </w:rPr>
        <w:t>5.</w:t>
      </w:r>
      <w:r>
        <w:rPr>
          <w:color w:val="000000" w:themeColor="text1"/>
          <w14:textFill>
            <w14:solidFill>
              <w14:schemeClr w14:val="tx1"/>
            </w14:solidFill>
          </w14:textFill>
        </w:rPr>
        <w:t>1.</w:t>
      </w:r>
      <w:r>
        <w:rPr>
          <w:rFonts w:hint="eastAsia"/>
          <w:color w:val="000000" w:themeColor="text1"/>
          <w14:textFill>
            <w14:solidFill>
              <w14:schemeClr w14:val="tx1"/>
            </w14:solidFill>
          </w14:textFill>
        </w:rPr>
        <w:t>5 注重洁化、绿化、美化。</w:t>
      </w:r>
    </w:p>
    <w:p>
      <w:pPr>
        <w:pStyle w:val="17"/>
        <w:spacing w:line="360" w:lineRule="auto"/>
        <w:ind w:firstLine="0" w:firstLineChars="0"/>
        <w:rPr>
          <w:b/>
          <w:bCs/>
          <w:color w:val="000000" w:themeColor="text1"/>
          <w14:textFill>
            <w14:solidFill>
              <w14:schemeClr w14:val="tx1"/>
            </w14:solidFill>
          </w14:textFill>
        </w:rPr>
      </w:pPr>
      <w:r>
        <w:rPr>
          <w:rFonts w:hint="eastAsia"/>
          <w:b/>
          <w:bCs/>
          <w:color w:val="000000" w:themeColor="text1"/>
          <w14:textFill>
            <w14:solidFill>
              <w14:schemeClr w14:val="tx1"/>
            </w14:solidFill>
          </w14:textFill>
        </w:rPr>
        <w:t>5.</w:t>
      </w:r>
      <w:r>
        <w:rPr>
          <w:b/>
          <w:bCs/>
          <w:color w:val="000000" w:themeColor="text1"/>
          <w14:textFill>
            <w14:solidFill>
              <w14:schemeClr w14:val="tx1"/>
            </w14:solidFill>
          </w14:textFill>
        </w:rPr>
        <w:t>2</w:t>
      </w:r>
      <w:r>
        <w:rPr>
          <w:rFonts w:hint="eastAsia"/>
          <w:b/>
          <w:bCs/>
          <w:color w:val="000000" w:themeColor="text1"/>
          <w14:textFill>
            <w14:solidFill>
              <w14:schemeClr w14:val="tx1"/>
            </w14:solidFill>
          </w14:textFill>
        </w:rPr>
        <w:t xml:space="preserve"> 餐厅 </w:t>
      </w:r>
    </w:p>
    <w:p>
      <w:pPr>
        <w:pStyle w:val="17"/>
        <w:spacing w:line="360" w:lineRule="auto"/>
        <w:ind w:firstLine="0" w:firstLineChars="0"/>
        <w:rPr>
          <w:color w:val="000000" w:themeColor="text1"/>
          <w14:textFill>
            <w14:solidFill>
              <w14:schemeClr w14:val="tx1"/>
            </w14:solidFill>
          </w14:textFill>
        </w:rPr>
      </w:pPr>
      <w:r>
        <w:rPr>
          <w:color w:val="000000" w:themeColor="text1"/>
          <w14:textFill>
            <w14:solidFill>
              <w14:schemeClr w14:val="tx1"/>
            </w14:solidFill>
          </w14:textFill>
        </w:rPr>
        <w:t xml:space="preserve">5.2.1 </w:t>
      </w:r>
      <w:r>
        <w:rPr>
          <w:rFonts w:hint="eastAsia"/>
          <w:color w:val="000000" w:themeColor="text1"/>
          <w14:textFill>
            <w14:solidFill>
              <w14:schemeClr w14:val="tx1"/>
            </w14:solidFill>
          </w14:textFill>
        </w:rPr>
        <w:t>餐馆接待规模不小于1</w:t>
      </w:r>
      <w:r>
        <w:rPr>
          <w:color w:val="000000" w:themeColor="text1"/>
          <w14:textFill>
            <w14:solidFill>
              <w14:schemeClr w14:val="tx1"/>
            </w14:solidFill>
          </w14:textFill>
        </w:rPr>
        <w:t>50</w:t>
      </w:r>
      <w:r>
        <w:rPr>
          <w:rFonts w:hint="eastAsia"/>
          <w:color w:val="000000" w:themeColor="text1"/>
          <w14:textFill>
            <w14:solidFill>
              <w14:schemeClr w14:val="tx1"/>
            </w14:solidFill>
          </w14:textFill>
        </w:rPr>
        <w:t>平方米，布局合理。</w:t>
      </w:r>
    </w:p>
    <w:p>
      <w:pPr>
        <w:pStyle w:val="17"/>
        <w:spacing w:line="360" w:lineRule="auto"/>
        <w:ind w:firstLine="0" w:firstLineChars="0"/>
        <w:rPr>
          <w:color w:val="000000" w:themeColor="text1"/>
          <w14:textFill>
            <w14:solidFill>
              <w14:schemeClr w14:val="tx1"/>
            </w14:solidFill>
          </w14:textFill>
        </w:rPr>
      </w:pPr>
      <w:r>
        <w:rPr>
          <w:color w:val="000000" w:themeColor="text1"/>
          <w14:textFill>
            <w14:solidFill>
              <w14:schemeClr w14:val="tx1"/>
            </w14:solidFill>
          </w14:textFill>
        </w:rPr>
        <w:t>5.2.</w:t>
      </w:r>
      <w:r>
        <w:rPr>
          <w:rFonts w:hint="eastAsia"/>
          <w:color w:val="000000" w:themeColor="text1"/>
          <w14:textFill>
            <w14:solidFill>
              <w14:schemeClr w14:val="tx1"/>
            </w14:solidFill>
          </w14:textFill>
        </w:rPr>
        <w:t xml:space="preserve">2 餐厅符合GB 16153中的每个餐位面积不小于2平方米要求，公共场所卫生监督量化分级达到B级。 </w:t>
      </w:r>
    </w:p>
    <w:p>
      <w:pPr>
        <w:pStyle w:val="17"/>
        <w:spacing w:line="360" w:lineRule="auto"/>
        <w:ind w:firstLine="0" w:firstLineChars="0"/>
        <w:rPr>
          <w:color w:val="000000" w:themeColor="text1"/>
          <w14:textFill>
            <w14:solidFill>
              <w14:schemeClr w14:val="tx1"/>
            </w14:solidFill>
          </w14:textFill>
        </w:rPr>
      </w:pPr>
      <w:r>
        <w:rPr>
          <w:color w:val="000000" w:themeColor="text1"/>
          <w14:textFill>
            <w14:solidFill>
              <w14:schemeClr w14:val="tx1"/>
            </w14:solidFill>
          </w14:textFill>
        </w:rPr>
        <w:t>5.2.</w:t>
      </w:r>
      <w:r>
        <w:rPr>
          <w:rFonts w:hint="eastAsia"/>
          <w:color w:val="000000" w:themeColor="text1"/>
          <w14:textFill>
            <w14:solidFill>
              <w14:schemeClr w14:val="tx1"/>
            </w14:solidFill>
          </w14:textFill>
        </w:rPr>
        <w:t xml:space="preserve">3 8人以上餐台配有转台。 </w:t>
      </w:r>
    </w:p>
    <w:p>
      <w:pPr>
        <w:pStyle w:val="17"/>
        <w:spacing w:line="360" w:lineRule="auto"/>
        <w:ind w:firstLine="0" w:firstLineChars="0"/>
        <w:rPr>
          <w:color w:val="000000" w:themeColor="text1"/>
          <w14:textFill>
            <w14:solidFill>
              <w14:schemeClr w14:val="tx1"/>
            </w14:solidFill>
          </w14:textFill>
        </w:rPr>
      </w:pPr>
      <w:r>
        <w:rPr>
          <w:color w:val="000000" w:themeColor="text1"/>
          <w14:textFill>
            <w14:solidFill>
              <w14:schemeClr w14:val="tx1"/>
            </w14:solidFill>
          </w14:textFill>
        </w:rPr>
        <w:t>5.2.</w:t>
      </w:r>
      <w:r>
        <w:rPr>
          <w:rFonts w:hint="eastAsia"/>
          <w:color w:val="000000" w:themeColor="text1"/>
          <w14:textFill>
            <w14:solidFill>
              <w14:schemeClr w14:val="tx1"/>
            </w14:solidFill>
          </w14:textFill>
        </w:rPr>
        <w:t>4 通风良好，无异味，室温控制在 20℃-26℃。</w:t>
      </w:r>
    </w:p>
    <w:p>
      <w:pPr>
        <w:pStyle w:val="17"/>
        <w:spacing w:line="360" w:lineRule="auto"/>
        <w:ind w:firstLine="0" w:firstLineChars="0"/>
        <w:rPr>
          <w:color w:val="000000" w:themeColor="text1"/>
          <w14:textFill>
            <w14:solidFill>
              <w14:schemeClr w14:val="tx1"/>
            </w14:solidFill>
          </w14:textFill>
        </w:rPr>
      </w:pPr>
      <w:r>
        <w:rPr>
          <w:color w:val="000000" w:themeColor="text1"/>
          <w14:textFill>
            <w14:solidFill>
              <w14:schemeClr w14:val="tx1"/>
            </w14:solidFill>
          </w14:textFill>
        </w:rPr>
        <w:t>5.2.</w:t>
      </w:r>
      <w:r>
        <w:rPr>
          <w:rFonts w:hint="eastAsia"/>
          <w:color w:val="000000" w:themeColor="text1"/>
          <w14:textFill>
            <w14:solidFill>
              <w14:schemeClr w14:val="tx1"/>
            </w14:solidFill>
          </w14:textFill>
        </w:rPr>
        <w:t>5</w:t>
      </w:r>
      <w:r>
        <w:rPr>
          <w:color w:val="000000" w:themeColor="text1"/>
          <w14:textFill>
            <w14:solidFill>
              <w14:schemeClr w14:val="tx1"/>
            </w14:solidFill>
          </w14:textFill>
        </w:rPr>
        <w:t xml:space="preserve"> </w:t>
      </w:r>
      <w:r>
        <w:rPr>
          <w:rFonts w:hint="eastAsia"/>
          <w:color w:val="000000" w:themeColor="text1"/>
          <w14:textFill>
            <w14:solidFill>
              <w14:schemeClr w14:val="tx1"/>
            </w14:solidFill>
          </w14:textFill>
        </w:rPr>
        <w:t>备有儿童就餐专用座椅。</w:t>
      </w:r>
    </w:p>
    <w:p>
      <w:pPr>
        <w:pStyle w:val="17"/>
        <w:spacing w:line="360" w:lineRule="auto"/>
        <w:ind w:firstLine="0" w:firstLineChars="0"/>
        <w:rPr>
          <w:color w:val="000000" w:themeColor="text1"/>
          <w14:textFill>
            <w14:solidFill>
              <w14:schemeClr w14:val="tx1"/>
            </w14:solidFill>
          </w14:textFill>
        </w:rPr>
      </w:pPr>
      <w:r>
        <w:rPr>
          <w:color w:val="000000" w:themeColor="text1"/>
          <w14:textFill>
            <w14:solidFill>
              <w14:schemeClr w14:val="tx1"/>
            </w14:solidFill>
          </w14:textFill>
        </w:rPr>
        <w:t>5.2.</w:t>
      </w:r>
      <w:r>
        <w:rPr>
          <w:rFonts w:hint="eastAsia"/>
          <w:color w:val="000000" w:themeColor="text1"/>
          <w14:textFill>
            <w14:solidFill>
              <w14:schemeClr w14:val="tx1"/>
            </w14:solidFill>
          </w14:textFill>
        </w:rPr>
        <w:t>6 备有菜单，菜单制作精美、图文并茂。</w:t>
      </w:r>
    </w:p>
    <w:p>
      <w:pPr>
        <w:pStyle w:val="17"/>
        <w:spacing w:line="360" w:lineRule="auto"/>
        <w:ind w:firstLine="0" w:firstLineChars="0"/>
        <w:rPr>
          <w:b/>
          <w:bCs/>
          <w:color w:val="000000" w:themeColor="text1"/>
          <w14:textFill>
            <w14:solidFill>
              <w14:schemeClr w14:val="tx1"/>
            </w14:solidFill>
          </w14:textFill>
        </w:rPr>
      </w:pPr>
      <w:r>
        <w:rPr>
          <w:b/>
          <w:bCs/>
          <w:color w:val="000000" w:themeColor="text1"/>
          <w14:textFill>
            <w14:solidFill>
              <w14:schemeClr w14:val="tx1"/>
            </w14:solidFill>
          </w14:textFill>
        </w:rPr>
        <w:t xml:space="preserve">6 </w:t>
      </w:r>
      <w:r>
        <w:rPr>
          <w:rFonts w:hint="eastAsia"/>
          <w:b/>
          <w:bCs/>
          <w:color w:val="000000" w:themeColor="text1"/>
          <w14:textFill>
            <w14:solidFill>
              <w14:schemeClr w14:val="tx1"/>
            </w14:solidFill>
          </w14:textFill>
        </w:rPr>
        <w:t xml:space="preserve">菜点种类与品种 </w:t>
      </w:r>
    </w:p>
    <w:p>
      <w:pPr>
        <w:pStyle w:val="17"/>
        <w:spacing w:line="360" w:lineRule="auto"/>
        <w:ind w:firstLine="0" w:firstLineChars="0"/>
        <w:rPr>
          <w:b/>
          <w:bCs/>
          <w:color w:val="000000" w:themeColor="text1"/>
          <w14:textFill>
            <w14:solidFill>
              <w14:schemeClr w14:val="tx1"/>
            </w14:solidFill>
          </w14:textFill>
        </w:rPr>
      </w:pPr>
      <w:r>
        <w:rPr>
          <w:b/>
          <w:bCs/>
          <w:color w:val="000000" w:themeColor="text1"/>
          <w14:textFill>
            <w14:solidFill>
              <w14:schemeClr w14:val="tx1"/>
            </w14:solidFill>
          </w14:textFill>
        </w:rPr>
        <w:t>6</w:t>
      </w:r>
      <w:r>
        <w:rPr>
          <w:rFonts w:hint="eastAsia"/>
          <w:b/>
          <w:bCs/>
          <w:color w:val="000000" w:themeColor="text1"/>
          <w14:textFill>
            <w14:solidFill>
              <w14:schemeClr w14:val="tx1"/>
            </w14:solidFill>
          </w14:textFill>
        </w:rPr>
        <w:t xml:space="preserve">.1 菜点种类 </w:t>
      </w:r>
    </w:p>
    <w:p>
      <w:pPr>
        <w:pStyle w:val="17"/>
        <w:spacing w:line="360" w:lineRule="auto"/>
        <w:ind w:firstLine="0" w:firstLineChars="0"/>
        <w:rPr>
          <w:color w:val="000000" w:themeColor="text1"/>
          <w14:textFill>
            <w14:solidFill>
              <w14:schemeClr w14:val="tx1"/>
            </w14:solidFill>
          </w14:textFill>
        </w:rPr>
      </w:pPr>
      <w:r>
        <w:rPr>
          <w:color w:val="000000" w:themeColor="text1"/>
          <w14:textFill>
            <w14:solidFill>
              <w14:schemeClr w14:val="tx1"/>
            </w14:solidFill>
          </w14:textFill>
        </w:rPr>
        <w:t>6.</w:t>
      </w:r>
      <w:r>
        <w:rPr>
          <w:rFonts w:hint="eastAsia"/>
          <w:color w:val="000000" w:themeColor="text1"/>
          <w14:textFill>
            <w14:solidFill>
              <w14:schemeClr w14:val="tx1"/>
            </w14:solidFill>
          </w14:textFill>
        </w:rPr>
        <w:t>1</w:t>
      </w:r>
      <w:r>
        <w:rPr>
          <w:color w:val="000000" w:themeColor="text1"/>
          <w14:textFill>
            <w14:solidFill>
              <w14:schemeClr w14:val="tx1"/>
            </w14:solidFill>
          </w14:textFill>
        </w:rPr>
        <w:t>.1</w:t>
      </w:r>
      <w:r>
        <w:rPr>
          <w:rFonts w:hint="eastAsia"/>
          <w:color w:val="000000" w:themeColor="text1"/>
          <w14:textFill>
            <w14:solidFill>
              <w14:schemeClr w14:val="tx1"/>
            </w14:solidFill>
          </w14:textFill>
        </w:rPr>
        <w:t xml:space="preserve"> 荤菜组配：以畜、禽、水产等肉类和蛋类为主要原材料烹制的菜品，荤菜中可以搭配适量的蔬菜。</w:t>
      </w:r>
    </w:p>
    <w:p>
      <w:pPr>
        <w:pStyle w:val="17"/>
        <w:spacing w:line="360" w:lineRule="auto"/>
        <w:ind w:firstLine="0" w:firstLineChars="0"/>
        <w:rPr>
          <w:color w:val="000000" w:themeColor="text1"/>
          <w14:textFill>
            <w14:solidFill>
              <w14:schemeClr w14:val="tx1"/>
            </w14:solidFill>
          </w14:textFill>
        </w:rPr>
      </w:pPr>
      <w:r>
        <w:rPr>
          <w:color w:val="000000" w:themeColor="text1"/>
          <w14:textFill>
            <w14:solidFill>
              <w14:schemeClr w14:val="tx1"/>
            </w14:solidFill>
          </w14:textFill>
        </w:rPr>
        <w:t>6.1.</w:t>
      </w:r>
      <w:r>
        <w:rPr>
          <w:rFonts w:hint="eastAsia"/>
          <w:color w:val="000000" w:themeColor="text1"/>
          <w14:textFill>
            <w14:solidFill>
              <w14:schemeClr w14:val="tx1"/>
            </w14:solidFill>
          </w14:textFill>
        </w:rPr>
        <w:t xml:space="preserve">2 </w:t>
      </w:r>
      <w:r>
        <w:rPr>
          <w:color w:val="000000" w:themeColor="text1"/>
          <w14:textFill>
            <w14:solidFill>
              <w14:schemeClr w14:val="tx1"/>
            </w14:solidFill>
          </w14:textFill>
        </w:rPr>
        <w:t xml:space="preserve"> </w:t>
      </w:r>
      <w:r>
        <w:rPr>
          <w:rFonts w:hint="eastAsia"/>
          <w:color w:val="000000" w:themeColor="text1"/>
          <w14:textFill>
            <w14:solidFill>
              <w14:schemeClr w14:val="tx1"/>
            </w14:solidFill>
          </w14:textFill>
        </w:rPr>
        <w:t>串荤菜组配：以蔬菜为主要材料，适量搭配以畜、禽 、水产等肉类和蛋类为辅助原材料烹制的菜品。</w:t>
      </w:r>
    </w:p>
    <w:p>
      <w:pPr>
        <w:pStyle w:val="17"/>
        <w:spacing w:line="360" w:lineRule="auto"/>
        <w:ind w:firstLine="0" w:firstLineChars="0"/>
        <w:rPr>
          <w:color w:val="000000" w:themeColor="text1"/>
          <w14:textFill>
            <w14:solidFill>
              <w14:schemeClr w14:val="tx1"/>
            </w14:solidFill>
          </w14:textFill>
        </w:rPr>
      </w:pPr>
      <w:r>
        <w:rPr>
          <w:color w:val="000000" w:themeColor="text1"/>
          <w14:textFill>
            <w14:solidFill>
              <w14:schemeClr w14:val="tx1"/>
            </w14:solidFill>
          </w14:textFill>
        </w:rPr>
        <w:t xml:space="preserve">6.1.3  </w:t>
      </w:r>
      <w:r>
        <w:rPr>
          <w:rFonts w:hint="eastAsia"/>
          <w:color w:val="000000" w:themeColor="text1"/>
          <w14:textFill>
            <w14:solidFill>
              <w14:schemeClr w14:val="tx1"/>
            </w14:solidFill>
          </w14:textFill>
        </w:rPr>
        <w:t>根据旅游团队的行程，宜选择本地特色风味菜。</w:t>
      </w:r>
    </w:p>
    <w:p>
      <w:pPr>
        <w:pStyle w:val="17"/>
        <w:spacing w:line="360" w:lineRule="auto"/>
        <w:ind w:firstLine="0" w:firstLineChars="0"/>
        <w:rPr>
          <w:b/>
          <w:bCs/>
          <w:color w:val="000000" w:themeColor="text1"/>
          <w14:textFill>
            <w14:solidFill>
              <w14:schemeClr w14:val="tx1"/>
            </w14:solidFill>
          </w14:textFill>
        </w:rPr>
      </w:pPr>
      <w:r>
        <w:rPr>
          <w:b/>
          <w:bCs/>
          <w:color w:val="000000" w:themeColor="text1"/>
          <w14:textFill>
            <w14:solidFill>
              <w14:schemeClr w14:val="tx1"/>
            </w14:solidFill>
          </w14:textFill>
        </w:rPr>
        <w:t>6</w:t>
      </w:r>
      <w:r>
        <w:rPr>
          <w:rFonts w:hint="eastAsia"/>
          <w:b/>
          <w:bCs/>
          <w:color w:val="000000" w:themeColor="text1"/>
          <w14:textFill>
            <w14:solidFill>
              <w14:schemeClr w14:val="tx1"/>
            </w14:solidFill>
          </w14:textFill>
        </w:rPr>
        <w:t>.</w:t>
      </w:r>
      <w:r>
        <w:rPr>
          <w:b/>
          <w:bCs/>
          <w:color w:val="000000" w:themeColor="text1"/>
          <w14:textFill>
            <w14:solidFill>
              <w14:schemeClr w14:val="tx1"/>
            </w14:solidFill>
          </w14:textFill>
        </w:rPr>
        <w:t>2</w:t>
      </w:r>
      <w:r>
        <w:rPr>
          <w:rFonts w:hint="eastAsia"/>
          <w:b/>
          <w:bCs/>
          <w:color w:val="000000" w:themeColor="text1"/>
          <w14:textFill>
            <w14:solidFill>
              <w14:schemeClr w14:val="tx1"/>
            </w14:solidFill>
          </w14:textFill>
        </w:rPr>
        <w:t xml:space="preserve"> 菜品品种</w:t>
      </w:r>
    </w:p>
    <w:p>
      <w:pPr>
        <w:pStyle w:val="17"/>
        <w:spacing w:line="360" w:lineRule="auto"/>
        <w:ind w:firstLine="0" w:firstLineChars="0"/>
        <w:rPr>
          <w:color w:val="000000" w:themeColor="text1"/>
          <w14:textFill>
            <w14:solidFill>
              <w14:schemeClr w14:val="tx1"/>
            </w14:solidFill>
          </w14:textFill>
        </w:rPr>
      </w:pPr>
      <w:r>
        <w:rPr>
          <w:rFonts w:hint="eastAsia"/>
          <w:color w:val="000000" w:themeColor="text1"/>
          <w14:textFill>
            <w14:solidFill>
              <w14:schemeClr w14:val="tx1"/>
            </w14:solidFill>
          </w14:textFill>
        </w:rPr>
        <w:t>6</w:t>
      </w:r>
      <w:r>
        <w:rPr>
          <w:color w:val="000000" w:themeColor="text1"/>
          <w14:textFill>
            <w14:solidFill>
              <w14:schemeClr w14:val="tx1"/>
            </w14:solidFill>
          </w14:textFill>
        </w:rPr>
        <w:t xml:space="preserve">.2.1 </w:t>
      </w:r>
      <w:r>
        <w:rPr>
          <w:rFonts w:hint="eastAsia"/>
          <w:color w:val="000000" w:themeColor="text1"/>
          <w14:textFill>
            <w14:solidFill>
              <w14:schemeClr w14:val="tx1"/>
            </w14:solidFill>
          </w14:textFill>
        </w:rPr>
        <w:t>对10人一桌的中式桌餐，宜提供A、</w:t>
      </w:r>
      <w:r>
        <w:rPr>
          <w:color w:val="000000" w:themeColor="text1"/>
          <w14:textFill>
            <w14:solidFill>
              <w14:schemeClr w14:val="tx1"/>
            </w14:solidFill>
          </w14:textFill>
        </w:rPr>
        <w:t>B</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C</w:t>
      </w:r>
      <w:r>
        <w:rPr>
          <w:rFonts w:hint="eastAsia"/>
          <w:color w:val="000000" w:themeColor="text1"/>
          <w14:textFill>
            <w14:solidFill>
              <w14:schemeClr w14:val="tx1"/>
            </w14:solidFill>
          </w14:textFill>
        </w:rPr>
        <w:t>三种团队套餐。</w:t>
      </w:r>
    </w:p>
    <w:p>
      <w:pPr>
        <w:pStyle w:val="17"/>
        <w:spacing w:line="360" w:lineRule="auto"/>
        <w:ind w:firstLine="0" w:firstLineChars="0"/>
        <w:rPr>
          <w:color w:val="000000" w:themeColor="text1"/>
          <w14:textFill>
            <w14:solidFill>
              <w14:schemeClr w14:val="tx1"/>
            </w14:solidFill>
          </w14:textFill>
        </w:rPr>
      </w:pPr>
      <w:r>
        <w:rPr>
          <w:rFonts w:hint="eastAsia"/>
          <w:color w:val="000000" w:themeColor="text1"/>
          <w14:textFill>
            <w14:solidFill>
              <w14:schemeClr w14:val="tx1"/>
            </w14:solidFill>
          </w14:textFill>
        </w:rPr>
        <w:t>6</w:t>
      </w:r>
      <w:r>
        <w:rPr>
          <w:color w:val="000000" w:themeColor="text1"/>
          <w14:textFill>
            <w14:solidFill>
              <w14:schemeClr w14:val="tx1"/>
            </w14:solidFill>
          </w14:textFill>
        </w:rPr>
        <w:t xml:space="preserve">.2.2 </w:t>
      </w:r>
      <w:r>
        <w:rPr>
          <w:rFonts w:hint="eastAsia"/>
          <w:color w:val="000000" w:themeColor="text1"/>
          <w14:textFill>
            <w14:solidFill>
              <w14:schemeClr w14:val="tx1"/>
            </w14:solidFill>
          </w14:textFill>
        </w:rPr>
        <w:t>A套餐菜品品种宜满足以下条件：</w:t>
      </w:r>
    </w:p>
    <w:p>
      <w:pPr>
        <w:pStyle w:val="17"/>
        <w:spacing w:line="360" w:lineRule="auto"/>
        <w:rPr>
          <w:color w:val="000000" w:themeColor="text1"/>
          <w14:textFill>
            <w14:solidFill>
              <w14:schemeClr w14:val="tx1"/>
            </w14:solidFill>
          </w14:textFill>
        </w:rPr>
      </w:pPr>
      <w:r>
        <w:rPr>
          <w:rFonts w:hint="eastAsia"/>
          <w:color w:val="000000" w:themeColor="text1"/>
          <w14:textFill>
            <w14:solidFill>
              <w14:schemeClr w14:val="tx1"/>
            </w14:solidFill>
          </w14:textFill>
        </w:rPr>
        <w:t>——每桌菜品宜不少于八道热菜一道汤。</w:t>
      </w:r>
    </w:p>
    <w:p>
      <w:pPr>
        <w:pStyle w:val="17"/>
        <w:spacing w:line="360" w:lineRule="auto"/>
        <w:rPr>
          <w:color w:val="000000" w:themeColor="text1"/>
          <w14:textFill>
            <w14:solidFill>
              <w14:schemeClr w14:val="tx1"/>
            </w14:solidFill>
          </w14:textFill>
        </w:rPr>
      </w:pPr>
      <w:r>
        <w:rPr>
          <w:rFonts w:hint="eastAsia"/>
          <w:color w:val="000000" w:themeColor="text1"/>
          <w14:textFill>
            <w14:solidFill>
              <w14:schemeClr w14:val="tx1"/>
            </w14:solidFill>
          </w14:textFill>
        </w:rPr>
        <w:t>——八道热菜中荤菜宜不少于二道，串荤菜宜不少于三道，其余为素菜。</w:t>
      </w:r>
    </w:p>
    <w:p>
      <w:pPr>
        <w:pStyle w:val="17"/>
        <w:spacing w:line="360" w:lineRule="auto"/>
        <w:ind w:firstLine="0" w:firstLineChars="0"/>
        <w:rPr>
          <w:b/>
          <w:bCs/>
          <w:color w:val="000000" w:themeColor="text1"/>
          <w14:textFill>
            <w14:solidFill>
              <w14:schemeClr w14:val="tx1"/>
            </w14:solidFill>
          </w14:textFill>
        </w:rPr>
      </w:pPr>
      <w:r>
        <w:rPr>
          <w:rFonts w:hint="eastAsia"/>
          <w:color w:val="000000" w:themeColor="text1"/>
          <w14:textFill>
            <w14:solidFill>
              <w14:schemeClr w14:val="tx1"/>
            </w14:solidFill>
          </w14:textFill>
        </w:rPr>
        <w:t>6</w:t>
      </w:r>
      <w:r>
        <w:rPr>
          <w:color w:val="000000" w:themeColor="text1"/>
          <w14:textFill>
            <w14:solidFill>
              <w14:schemeClr w14:val="tx1"/>
            </w14:solidFill>
          </w14:textFill>
        </w:rPr>
        <w:t xml:space="preserve">.2.3 </w:t>
      </w:r>
      <w:r>
        <w:rPr>
          <w:rFonts w:hint="eastAsia"/>
          <w:color w:val="000000" w:themeColor="text1"/>
          <w14:textFill>
            <w14:solidFill>
              <w14:schemeClr w14:val="tx1"/>
            </w14:solidFill>
          </w14:textFill>
        </w:rPr>
        <w:t>B套餐餐菜品品种宜满足以下条件：</w:t>
      </w:r>
    </w:p>
    <w:p>
      <w:pPr>
        <w:pStyle w:val="17"/>
        <w:spacing w:line="360" w:lineRule="auto"/>
        <w:rPr>
          <w:color w:val="000000" w:themeColor="text1"/>
          <w14:textFill>
            <w14:solidFill>
              <w14:schemeClr w14:val="tx1"/>
            </w14:solidFill>
          </w14:textFill>
        </w:rPr>
      </w:pPr>
      <w:r>
        <w:rPr>
          <w:rFonts w:hint="eastAsia"/>
          <w:color w:val="000000" w:themeColor="text1"/>
          <w14:textFill>
            <w14:solidFill>
              <w14:schemeClr w14:val="tx1"/>
            </w14:solidFill>
          </w14:textFill>
        </w:rPr>
        <w:t>——每桌菜品宜不少于十道热菜、二道凉菜、一道汤、一道水果。</w:t>
      </w:r>
    </w:p>
    <w:p>
      <w:pPr>
        <w:pStyle w:val="17"/>
        <w:spacing w:line="360" w:lineRule="auto"/>
        <w:rPr>
          <w:color w:val="000000" w:themeColor="text1"/>
          <w14:textFill>
            <w14:solidFill>
              <w14:schemeClr w14:val="tx1"/>
            </w14:solidFill>
          </w14:textFill>
        </w:rPr>
      </w:pPr>
      <w:r>
        <w:rPr>
          <w:rFonts w:hint="eastAsia"/>
          <w:color w:val="000000" w:themeColor="text1"/>
          <w14:textFill>
            <w14:solidFill>
              <w14:schemeClr w14:val="tx1"/>
            </w14:solidFill>
          </w14:textFill>
        </w:rPr>
        <w:t>——十道热菜中荤菜宜不少于三道，串荤菜不少于四道，其余为素菜。</w:t>
      </w:r>
    </w:p>
    <w:p>
      <w:pPr>
        <w:pStyle w:val="17"/>
        <w:spacing w:line="360" w:lineRule="auto"/>
        <w:rPr>
          <w:color w:val="000000" w:themeColor="text1"/>
          <w14:textFill>
            <w14:solidFill>
              <w14:schemeClr w14:val="tx1"/>
            </w14:solidFill>
          </w14:textFill>
        </w:rPr>
      </w:pPr>
      <w:r>
        <w:rPr>
          <w:rFonts w:hint="eastAsia"/>
          <w:color w:val="000000" w:themeColor="text1"/>
          <w14:textFill>
            <w14:solidFill>
              <w14:schemeClr w14:val="tx1"/>
            </w14:solidFill>
          </w14:textFill>
        </w:rPr>
        <w:t>——凉菜中宜配荤菜、串荤菜和素菜。</w:t>
      </w:r>
    </w:p>
    <w:p>
      <w:pPr>
        <w:pStyle w:val="17"/>
        <w:spacing w:line="360" w:lineRule="auto"/>
        <w:rPr>
          <w:color w:val="000000" w:themeColor="text1"/>
          <w14:textFill>
            <w14:solidFill>
              <w14:schemeClr w14:val="tx1"/>
            </w14:solidFill>
          </w14:textFill>
        </w:rPr>
      </w:pPr>
      <w:r>
        <w:rPr>
          <w:rFonts w:hint="eastAsia"/>
          <w:color w:val="000000" w:themeColor="text1"/>
          <w14:textFill>
            <w14:solidFill>
              <w14:schemeClr w14:val="tx1"/>
            </w14:solidFill>
          </w14:textFill>
        </w:rPr>
        <w:t>——一道水果餐中宜不少于二种水果。</w:t>
      </w:r>
    </w:p>
    <w:p>
      <w:pPr>
        <w:pStyle w:val="17"/>
        <w:spacing w:line="360" w:lineRule="auto"/>
        <w:ind w:firstLine="0" w:firstLineChars="0"/>
        <w:rPr>
          <w:color w:val="000000" w:themeColor="text1"/>
          <w14:textFill>
            <w14:solidFill>
              <w14:schemeClr w14:val="tx1"/>
            </w14:solidFill>
          </w14:textFill>
        </w:rPr>
      </w:pPr>
      <w:r>
        <w:rPr>
          <w:rFonts w:hint="eastAsia"/>
          <w:color w:val="000000" w:themeColor="text1"/>
          <w14:textFill>
            <w14:solidFill>
              <w14:schemeClr w14:val="tx1"/>
            </w14:solidFill>
          </w14:textFill>
        </w:rPr>
        <w:t>6</w:t>
      </w:r>
      <w:r>
        <w:rPr>
          <w:color w:val="000000" w:themeColor="text1"/>
          <w14:textFill>
            <w14:solidFill>
              <w14:schemeClr w14:val="tx1"/>
            </w14:solidFill>
          </w14:textFill>
        </w:rPr>
        <w:t xml:space="preserve">.2.3 </w:t>
      </w:r>
      <w:r>
        <w:rPr>
          <w:rFonts w:hint="eastAsia"/>
          <w:color w:val="000000" w:themeColor="text1"/>
          <w14:textFill>
            <w14:solidFill>
              <w14:schemeClr w14:val="tx1"/>
            </w14:solidFill>
          </w14:textFill>
        </w:rPr>
        <w:t>C套餐餐菜品品种宜满足以下条件：</w:t>
      </w:r>
    </w:p>
    <w:p>
      <w:pPr>
        <w:pStyle w:val="17"/>
        <w:spacing w:line="360" w:lineRule="auto"/>
        <w:rPr>
          <w:color w:val="000000" w:themeColor="text1"/>
          <w14:textFill>
            <w14:solidFill>
              <w14:schemeClr w14:val="tx1"/>
            </w14:solidFill>
          </w14:textFill>
        </w:rPr>
      </w:pPr>
      <w:r>
        <w:rPr>
          <w:rFonts w:hint="eastAsia"/>
          <w:color w:val="000000" w:themeColor="text1"/>
          <w14:textFill>
            <w14:solidFill>
              <w14:schemeClr w14:val="tx1"/>
            </w14:solidFill>
          </w14:textFill>
        </w:rPr>
        <w:t>——每桌菜品宜不少于十道热菜、四道凉菜、一道汤、一道水果。</w:t>
      </w:r>
    </w:p>
    <w:p>
      <w:pPr>
        <w:pStyle w:val="17"/>
        <w:spacing w:line="360" w:lineRule="auto"/>
        <w:rPr>
          <w:color w:val="000000" w:themeColor="text1"/>
          <w14:textFill>
            <w14:solidFill>
              <w14:schemeClr w14:val="tx1"/>
            </w14:solidFill>
          </w14:textFill>
        </w:rPr>
      </w:pPr>
      <w:r>
        <w:rPr>
          <w:rFonts w:hint="eastAsia"/>
          <w:color w:val="000000" w:themeColor="text1"/>
          <w14:textFill>
            <w14:solidFill>
              <w14:schemeClr w14:val="tx1"/>
            </w14:solidFill>
          </w14:textFill>
        </w:rPr>
        <w:t>——十道热菜中荤菜宜不少于三道、串荤菜宜不少于四道，其余为素菜。</w:t>
      </w:r>
    </w:p>
    <w:p>
      <w:pPr>
        <w:pStyle w:val="17"/>
        <w:spacing w:line="360" w:lineRule="auto"/>
        <w:rPr>
          <w:color w:val="000000" w:themeColor="text1"/>
          <w14:textFill>
            <w14:solidFill>
              <w14:schemeClr w14:val="tx1"/>
            </w14:solidFill>
          </w14:textFill>
        </w:rPr>
      </w:pPr>
      <w:r>
        <w:rPr>
          <w:rFonts w:hint="eastAsia"/>
          <w:color w:val="000000" w:themeColor="text1"/>
          <w14:textFill>
            <w14:solidFill>
              <w14:schemeClr w14:val="tx1"/>
            </w14:solidFill>
          </w14:textFill>
        </w:rPr>
        <w:t>——十道热菜中用高档原料烹制的菜品宜不少于二道。</w:t>
      </w:r>
    </w:p>
    <w:p>
      <w:pPr>
        <w:pStyle w:val="17"/>
        <w:spacing w:line="360" w:lineRule="auto"/>
        <w:rPr>
          <w:color w:val="000000" w:themeColor="text1"/>
          <w14:textFill>
            <w14:solidFill>
              <w14:schemeClr w14:val="tx1"/>
            </w14:solidFill>
          </w14:textFill>
        </w:rPr>
      </w:pPr>
      <w:r>
        <w:rPr>
          <w:rFonts w:hint="eastAsia"/>
          <w:color w:val="000000" w:themeColor="text1"/>
          <w14:textFill>
            <w14:solidFill>
              <w14:schemeClr w14:val="tx1"/>
            </w14:solidFill>
          </w14:textFill>
        </w:rPr>
        <w:t>——凉菜中宜不少于一道荤菜、宜不少于一道串荤菜，其余为素菜。</w:t>
      </w:r>
    </w:p>
    <w:p>
      <w:pPr>
        <w:pStyle w:val="17"/>
        <w:spacing w:line="360" w:lineRule="auto"/>
        <w:rPr>
          <w:color w:val="000000" w:themeColor="text1"/>
          <w14:textFill>
            <w14:solidFill>
              <w14:schemeClr w14:val="tx1"/>
            </w14:solidFill>
          </w14:textFill>
        </w:rPr>
      </w:pPr>
      <w:r>
        <w:rPr>
          <w:rFonts w:hint="eastAsia"/>
          <w:color w:val="000000" w:themeColor="text1"/>
          <w14:textFill>
            <w14:solidFill>
              <w14:schemeClr w14:val="tx1"/>
            </w14:solidFill>
          </w14:textFill>
        </w:rPr>
        <w:t>——一道水果餐中宜不少于三种水果。</w:t>
      </w:r>
    </w:p>
    <w:p>
      <w:pPr>
        <w:pStyle w:val="17"/>
        <w:spacing w:line="360" w:lineRule="auto"/>
        <w:ind w:firstLine="0" w:firstLineChars="0"/>
        <w:rPr>
          <w:b/>
          <w:bCs/>
          <w:color w:val="000000" w:themeColor="text1"/>
          <w14:textFill>
            <w14:solidFill>
              <w14:schemeClr w14:val="tx1"/>
            </w14:solidFill>
          </w14:textFill>
        </w:rPr>
      </w:pPr>
      <w:r>
        <w:rPr>
          <w:b/>
          <w:bCs/>
          <w:color w:val="000000" w:themeColor="text1"/>
          <w14:textFill>
            <w14:solidFill>
              <w14:schemeClr w14:val="tx1"/>
            </w14:solidFill>
          </w14:textFill>
        </w:rPr>
        <w:t xml:space="preserve">7 </w:t>
      </w:r>
      <w:r>
        <w:rPr>
          <w:rFonts w:hint="eastAsia"/>
          <w:b/>
          <w:bCs/>
          <w:color w:val="000000" w:themeColor="text1"/>
          <w14:textFill>
            <w14:solidFill>
              <w14:schemeClr w14:val="tx1"/>
            </w14:solidFill>
          </w14:textFill>
        </w:rPr>
        <w:t>菜点出品</w:t>
      </w:r>
    </w:p>
    <w:p>
      <w:pPr>
        <w:pStyle w:val="17"/>
        <w:spacing w:line="360" w:lineRule="auto"/>
        <w:ind w:firstLine="0" w:firstLineChars="0"/>
        <w:rPr>
          <w:b/>
          <w:bCs/>
          <w:color w:val="000000" w:themeColor="text1"/>
          <w14:textFill>
            <w14:solidFill>
              <w14:schemeClr w14:val="tx1"/>
            </w14:solidFill>
          </w14:textFill>
        </w:rPr>
      </w:pPr>
      <w:bookmarkStart w:id="15" w:name="_Hlk57578581"/>
      <w:r>
        <w:rPr>
          <w:b/>
          <w:bCs/>
          <w:color w:val="000000" w:themeColor="text1"/>
          <w14:textFill>
            <w14:solidFill>
              <w14:schemeClr w14:val="tx1"/>
            </w14:solidFill>
          </w14:textFill>
        </w:rPr>
        <w:t>7</w:t>
      </w:r>
      <w:r>
        <w:rPr>
          <w:rFonts w:hint="eastAsia"/>
          <w:b/>
          <w:bCs/>
          <w:color w:val="000000" w:themeColor="text1"/>
          <w14:textFill>
            <w14:solidFill>
              <w14:schemeClr w14:val="tx1"/>
            </w14:solidFill>
          </w14:textFill>
        </w:rPr>
        <w:t>.1</w:t>
      </w:r>
      <w:bookmarkEnd w:id="15"/>
      <w:r>
        <w:rPr>
          <w:rFonts w:hint="eastAsia"/>
          <w:b/>
          <w:bCs/>
          <w:color w:val="000000" w:themeColor="text1"/>
          <w14:textFill>
            <w14:solidFill>
              <w14:schemeClr w14:val="tx1"/>
            </w14:solidFill>
          </w14:textFill>
        </w:rPr>
        <w:t xml:space="preserve"> 菜品要求 </w:t>
      </w:r>
    </w:p>
    <w:p>
      <w:pPr>
        <w:pStyle w:val="17"/>
        <w:spacing w:line="360" w:lineRule="auto"/>
        <w:ind w:firstLine="0" w:firstLineChars="0"/>
        <w:rPr>
          <w:color w:val="000000" w:themeColor="text1"/>
          <w14:textFill>
            <w14:solidFill>
              <w14:schemeClr w14:val="tx1"/>
            </w14:solidFill>
          </w14:textFill>
        </w:rPr>
      </w:pPr>
      <w:r>
        <w:rPr>
          <w:color w:val="000000" w:themeColor="text1"/>
          <w14:textFill>
            <w14:solidFill>
              <w14:schemeClr w14:val="tx1"/>
            </w14:solidFill>
          </w14:textFill>
        </w:rPr>
        <w:t>7.1</w:t>
      </w:r>
      <w:r>
        <w:rPr>
          <w:rFonts w:hint="eastAsia"/>
          <w:color w:val="000000" w:themeColor="text1"/>
          <w14:textFill>
            <w14:solidFill>
              <w14:schemeClr w14:val="tx1"/>
            </w14:solidFill>
          </w14:textFill>
        </w:rPr>
        <w:t xml:space="preserve">.1 遵守质价相符的原则，不以次充好，不偷工减料。 </w:t>
      </w:r>
    </w:p>
    <w:p>
      <w:pPr>
        <w:pStyle w:val="17"/>
        <w:spacing w:line="360" w:lineRule="auto"/>
        <w:ind w:firstLine="0" w:firstLineChars="0"/>
        <w:rPr>
          <w:color w:val="000000" w:themeColor="text1"/>
          <w14:textFill>
            <w14:solidFill>
              <w14:schemeClr w14:val="tx1"/>
            </w14:solidFill>
          </w14:textFill>
        </w:rPr>
      </w:pPr>
      <w:r>
        <w:rPr>
          <w:color w:val="000000" w:themeColor="text1"/>
          <w14:textFill>
            <w14:solidFill>
              <w14:schemeClr w14:val="tx1"/>
            </w14:solidFill>
          </w14:textFill>
        </w:rPr>
        <w:t>7.1</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2</w:t>
      </w:r>
      <w:r>
        <w:rPr>
          <w:rFonts w:hint="eastAsia"/>
          <w:color w:val="000000" w:themeColor="text1"/>
          <w14:textFill>
            <w14:solidFill>
              <w14:schemeClr w14:val="tx1"/>
            </w14:solidFill>
          </w14:textFill>
        </w:rPr>
        <w:t xml:space="preserve"> 明示服务餐标，包括标明价格标准、菜品道数、重量和质量。 </w:t>
      </w:r>
    </w:p>
    <w:p>
      <w:pPr>
        <w:pStyle w:val="17"/>
        <w:spacing w:line="360" w:lineRule="auto"/>
        <w:ind w:firstLine="0" w:firstLineChars="0"/>
        <w:rPr>
          <w:b/>
          <w:bCs/>
          <w:color w:val="000000" w:themeColor="text1"/>
          <w14:textFill>
            <w14:solidFill>
              <w14:schemeClr w14:val="tx1"/>
            </w14:solidFill>
          </w14:textFill>
        </w:rPr>
      </w:pPr>
      <w:r>
        <w:rPr>
          <w:b/>
          <w:bCs/>
          <w:color w:val="000000" w:themeColor="text1"/>
          <w14:textFill>
            <w14:solidFill>
              <w14:schemeClr w14:val="tx1"/>
            </w14:solidFill>
          </w14:textFill>
        </w:rPr>
        <w:t>7</w:t>
      </w:r>
      <w:r>
        <w:rPr>
          <w:rFonts w:hint="eastAsia"/>
          <w:b/>
          <w:bCs/>
          <w:color w:val="000000" w:themeColor="text1"/>
          <w14:textFill>
            <w14:solidFill>
              <w14:schemeClr w14:val="tx1"/>
            </w14:solidFill>
          </w14:textFill>
        </w:rPr>
        <w:t>.2 菜品盛器</w:t>
      </w:r>
    </w:p>
    <w:p>
      <w:pPr>
        <w:pStyle w:val="17"/>
        <w:spacing w:line="360" w:lineRule="auto"/>
        <w:ind w:firstLine="0" w:firstLineChars="0"/>
        <w:rPr>
          <w:color w:val="000000" w:themeColor="text1"/>
          <w14:textFill>
            <w14:solidFill>
              <w14:schemeClr w14:val="tx1"/>
            </w14:solidFill>
          </w14:textFill>
        </w:rPr>
      </w:pPr>
      <w:r>
        <w:rPr>
          <w:color w:val="000000" w:themeColor="text1"/>
          <w14:textFill>
            <w14:solidFill>
              <w14:schemeClr w14:val="tx1"/>
            </w14:solidFill>
          </w14:textFill>
        </w:rPr>
        <w:t>7</w:t>
      </w:r>
      <w:r>
        <w:rPr>
          <w:rFonts w:hint="eastAsia"/>
          <w:color w:val="000000" w:themeColor="text1"/>
          <w14:textFill>
            <w14:solidFill>
              <w14:schemeClr w14:val="tx1"/>
            </w14:solidFill>
          </w14:textFill>
        </w:rPr>
        <w:t xml:space="preserve">.2.1 菜肴装盘规范，造型与点缀得当。 </w:t>
      </w:r>
    </w:p>
    <w:p>
      <w:pPr>
        <w:pStyle w:val="17"/>
        <w:spacing w:line="360" w:lineRule="auto"/>
        <w:ind w:firstLine="0" w:firstLineChars="0"/>
        <w:rPr>
          <w:color w:val="000000" w:themeColor="text1"/>
          <w14:textFill>
            <w14:solidFill>
              <w14:schemeClr w14:val="tx1"/>
            </w14:solidFill>
          </w14:textFill>
        </w:rPr>
      </w:pPr>
      <w:r>
        <w:rPr>
          <w:color w:val="000000" w:themeColor="text1"/>
          <w14:textFill>
            <w14:solidFill>
              <w14:schemeClr w14:val="tx1"/>
            </w14:solidFill>
          </w14:textFill>
        </w:rPr>
        <w:t>7</w:t>
      </w:r>
      <w:r>
        <w:rPr>
          <w:rFonts w:hint="eastAsia"/>
          <w:color w:val="000000" w:themeColor="text1"/>
          <w14:textFill>
            <w14:solidFill>
              <w14:schemeClr w14:val="tx1"/>
            </w14:solidFill>
          </w14:textFill>
        </w:rPr>
        <w:t>.2.2 使用无破损、无污溃、统一、配套的餐具。</w:t>
      </w:r>
    </w:p>
    <w:p>
      <w:pPr>
        <w:pStyle w:val="17"/>
        <w:spacing w:line="360" w:lineRule="auto"/>
        <w:ind w:firstLine="0" w:firstLineChars="0"/>
        <w:rPr>
          <w:b/>
          <w:bCs/>
          <w:color w:val="000000" w:themeColor="text1"/>
          <w14:textFill>
            <w14:solidFill>
              <w14:schemeClr w14:val="tx1"/>
            </w14:solidFill>
          </w14:textFill>
        </w:rPr>
      </w:pPr>
      <w:r>
        <w:rPr>
          <w:color w:val="000000" w:themeColor="text1"/>
          <w14:textFill>
            <w14:solidFill>
              <w14:schemeClr w14:val="tx1"/>
            </w14:solidFill>
          </w14:textFill>
        </w:rPr>
        <w:t>7</w:t>
      </w:r>
      <w:r>
        <w:rPr>
          <w:rFonts w:hint="eastAsia"/>
          <w:color w:val="000000" w:themeColor="text1"/>
          <w14:textFill>
            <w14:solidFill>
              <w14:schemeClr w14:val="tx1"/>
            </w14:solidFill>
          </w14:textFill>
        </w:rPr>
        <w:t>.2.</w:t>
      </w:r>
      <w:r>
        <w:rPr>
          <w:color w:val="000000" w:themeColor="text1"/>
          <w14:textFill>
            <w14:solidFill>
              <w14:schemeClr w14:val="tx1"/>
            </w14:solidFill>
          </w14:textFill>
        </w:rPr>
        <w:t xml:space="preserve">3 </w:t>
      </w:r>
      <w:r>
        <w:rPr>
          <w:rFonts w:hint="eastAsia"/>
          <w:color w:val="000000" w:themeColor="text1"/>
          <w14:textFill>
            <w14:solidFill>
              <w14:schemeClr w14:val="tx1"/>
            </w14:solidFill>
          </w14:textFill>
        </w:rPr>
        <w:t>冷菜宜使用7寸及以上盘，热菜宜使用10寸及以上盘，分量充足。</w:t>
      </w:r>
      <w:r>
        <w:rPr>
          <w:rFonts w:hint="eastAsia"/>
          <w:b/>
          <w:bCs/>
          <w:color w:val="000000" w:themeColor="text1"/>
          <w14:textFill>
            <w14:solidFill>
              <w14:schemeClr w14:val="tx1"/>
            </w14:solidFill>
          </w14:textFill>
        </w:rPr>
        <w:t xml:space="preserve"> </w:t>
      </w:r>
    </w:p>
    <w:p>
      <w:pPr>
        <w:pStyle w:val="17"/>
        <w:spacing w:line="360" w:lineRule="auto"/>
        <w:ind w:firstLine="0" w:firstLineChars="0"/>
        <w:rPr>
          <w:b/>
          <w:bCs/>
          <w:color w:val="000000" w:themeColor="text1"/>
          <w14:textFill>
            <w14:solidFill>
              <w14:schemeClr w14:val="tx1"/>
            </w14:solidFill>
          </w14:textFill>
        </w:rPr>
      </w:pPr>
      <w:r>
        <w:rPr>
          <w:b/>
          <w:bCs/>
          <w:color w:val="000000" w:themeColor="text1"/>
          <w14:textFill>
            <w14:solidFill>
              <w14:schemeClr w14:val="tx1"/>
            </w14:solidFill>
          </w14:textFill>
        </w:rPr>
        <w:t>7</w:t>
      </w:r>
      <w:r>
        <w:rPr>
          <w:rFonts w:hint="eastAsia"/>
          <w:b/>
          <w:bCs/>
          <w:color w:val="000000" w:themeColor="text1"/>
          <w14:textFill>
            <w14:solidFill>
              <w14:schemeClr w14:val="tx1"/>
            </w14:solidFill>
          </w14:textFill>
        </w:rPr>
        <w:t xml:space="preserve">.3 菜品温度 </w:t>
      </w:r>
    </w:p>
    <w:p>
      <w:pPr>
        <w:pStyle w:val="17"/>
        <w:spacing w:line="360" w:lineRule="auto"/>
        <w:ind w:firstLine="0" w:firstLineChars="0"/>
        <w:rPr>
          <w:color w:val="000000" w:themeColor="text1"/>
          <w14:textFill>
            <w14:solidFill>
              <w14:schemeClr w14:val="tx1"/>
            </w14:solidFill>
          </w14:textFill>
        </w:rPr>
      </w:pPr>
      <w:r>
        <w:rPr>
          <w:color w:val="000000" w:themeColor="text1"/>
          <w14:textFill>
            <w14:solidFill>
              <w14:schemeClr w14:val="tx1"/>
            </w14:solidFill>
          </w14:textFill>
        </w:rPr>
        <w:t>7.</w:t>
      </w:r>
      <w:r>
        <w:rPr>
          <w:rFonts w:hint="eastAsia"/>
          <w:color w:val="000000" w:themeColor="text1"/>
          <w14:textFill>
            <w14:solidFill>
              <w14:schemeClr w14:val="tx1"/>
            </w14:solidFill>
          </w14:textFill>
        </w:rPr>
        <w:t>3.1 菜品温度冷热适宜，上菜时，热菜温度不低于</w:t>
      </w:r>
      <w:r>
        <w:rPr>
          <w:color w:val="000000" w:themeColor="text1"/>
          <w14:textFill>
            <w14:solidFill>
              <w14:schemeClr w14:val="tx1"/>
            </w14:solidFill>
          </w14:textFill>
        </w:rPr>
        <w:t>45</w:t>
      </w:r>
      <w:r>
        <w:rPr>
          <w:rFonts w:hint="eastAsia"/>
          <w:color w:val="000000" w:themeColor="text1"/>
          <w14:textFill>
            <w14:solidFill>
              <w14:schemeClr w14:val="tx1"/>
            </w14:solidFill>
          </w14:textFill>
        </w:rPr>
        <w:t xml:space="preserve">℃，汤菜温度不低于75 ℃。 </w:t>
      </w:r>
    </w:p>
    <w:p>
      <w:pPr>
        <w:pStyle w:val="17"/>
        <w:spacing w:line="360" w:lineRule="auto"/>
        <w:ind w:firstLine="0" w:firstLineChars="0"/>
        <w:rPr>
          <w:color w:val="000000" w:themeColor="text1"/>
          <w14:textFill>
            <w14:solidFill>
              <w14:schemeClr w14:val="tx1"/>
            </w14:solidFill>
          </w14:textFill>
        </w:rPr>
      </w:pPr>
      <w:r>
        <w:rPr>
          <w:color w:val="000000" w:themeColor="text1"/>
          <w14:textFill>
            <w14:solidFill>
              <w14:schemeClr w14:val="tx1"/>
            </w14:solidFill>
          </w14:textFill>
        </w:rPr>
        <w:t>7</w:t>
      </w:r>
      <w:r>
        <w:rPr>
          <w:rFonts w:hint="eastAsia"/>
          <w:color w:val="000000" w:themeColor="text1"/>
          <w14:textFill>
            <w14:solidFill>
              <w14:schemeClr w14:val="tx1"/>
            </w14:solidFill>
          </w14:textFill>
        </w:rPr>
        <w:t>.3.2 自助餐中的热菜有相应保温加热设备。</w:t>
      </w:r>
    </w:p>
    <w:p>
      <w:pPr>
        <w:pStyle w:val="17"/>
        <w:spacing w:line="360" w:lineRule="auto"/>
        <w:ind w:firstLine="0" w:firstLineChars="0"/>
        <w:rPr>
          <w:b/>
          <w:bCs/>
          <w:color w:val="000000" w:themeColor="text1"/>
          <w14:textFill>
            <w14:solidFill>
              <w14:schemeClr w14:val="tx1"/>
            </w14:solidFill>
          </w14:textFill>
        </w:rPr>
      </w:pPr>
      <w:r>
        <w:rPr>
          <w:b/>
          <w:bCs/>
          <w:color w:val="000000" w:themeColor="text1"/>
          <w14:textFill>
            <w14:solidFill>
              <w14:schemeClr w14:val="tx1"/>
            </w14:solidFill>
          </w14:textFill>
        </w:rPr>
        <w:t xml:space="preserve">8 </w:t>
      </w:r>
      <w:r>
        <w:rPr>
          <w:rFonts w:hint="eastAsia"/>
          <w:b/>
          <w:bCs/>
          <w:color w:val="000000" w:themeColor="text1"/>
          <w14:textFill>
            <w14:solidFill>
              <w14:schemeClr w14:val="tx1"/>
            </w14:solidFill>
          </w14:textFill>
        </w:rPr>
        <w:t>配套设施</w:t>
      </w:r>
    </w:p>
    <w:p>
      <w:pPr>
        <w:pStyle w:val="17"/>
        <w:spacing w:line="360" w:lineRule="auto"/>
        <w:ind w:firstLine="0" w:firstLineChars="0"/>
        <w:rPr>
          <w:b/>
          <w:bCs/>
          <w:color w:val="000000" w:themeColor="text1"/>
          <w14:textFill>
            <w14:solidFill>
              <w14:schemeClr w14:val="tx1"/>
            </w14:solidFill>
          </w14:textFill>
        </w:rPr>
      </w:pPr>
      <w:r>
        <w:rPr>
          <w:b/>
          <w:bCs/>
          <w:color w:val="000000" w:themeColor="text1"/>
          <w14:textFill>
            <w14:solidFill>
              <w14:schemeClr w14:val="tx1"/>
            </w14:solidFill>
          </w14:textFill>
        </w:rPr>
        <w:t>8</w:t>
      </w:r>
      <w:r>
        <w:rPr>
          <w:rFonts w:hint="eastAsia"/>
          <w:b/>
          <w:bCs/>
          <w:color w:val="000000" w:themeColor="text1"/>
          <w14:textFill>
            <w14:solidFill>
              <w14:schemeClr w14:val="tx1"/>
            </w14:solidFill>
          </w14:textFill>
        </w:rPr>
        <w:t>.1 交通设施</w:t>
      </w:r>
    </w:p>
    <w:p>
      <w:pPr>
        <w:pStyle w:val="17"/>
        <w:spacing w:line="360" w:lineRule="auto"/>
        <w:ind w:firstLine="0" w:firstLineChars="0"/>
        <w:rPr>
          <w:color w:val="000000" w:themeColor="text1"/>
          <w14:textFill>
            <w14:solidFill>
              <w14:schemeClr w14:val="tx1"/>
            </w14:solidFill>
          </w14:textFill>
        </w:rPr>
      </w:pPr>
      <w:r>
        <w:rPr>
          <w:color w:val="000000" w:themeColor="text1"/>
          <w14:textFill>
            <w14:solidFill>
              <w14:schemeClr w14:val="tx1"/>
            </w14:solidFill>
          </w14:textFill>
        </w:rPr>
        <w:t>8</w:t>
      </w:r>
      <w:r>
        <w:rPr>
          <w:rFonts w:hint="eastAsia"/>
          <w:color w:val="000000" w:themeColor="text1"/>
          <w14:textFill>
            <w14:solidFill>
              <w14:schemeClr w14:val="tx1"/>
            </w14:solidFill>
          </w14:textFill>
        </w:rPr>
        <w:t xml:space="preserve">.1.1 旅游团队餐场所内道路路面硬化率宜达到90%以上。 </w:t>
      </w:r>
    </w:p>
    <w:p>
      <w:pPr>
        <w:pStyle w:val="17"/>
        <w:spacing w:line="360" w:lineRule="auto"/>
        <w:ind w:firstLine="0" w:firstLineChars="0"/>
        <w:rPr>
          <w:color w:val="000000" w:themeColor="text1"/>
          <w14:textFill>
            <w14:solidFill>
              <w14:schemeClr w14:val="tx1"/>
            </w14:solidFill>
          </w14:textFill>
        </w:rPr>
      </w:pPr>
      <w:r>
        <w:rPr>
          <w:color w:val="000000" w:themeColor="text1"/>
          <w14:textFill>
            <w14:solidFill>
              <w14:schemeClr w14:val="tx1"/>
            </w14:solidFill>
          </w14:textFill>
        </w:rPr>
        <w:t>8</w:t>
      </w:r>
      <w:r>
        <w:rPr>
          <w:rFonts w:hint="eastAsia"/>
          <w:color w:val="000000" w:themeColor="text1"/>
          <w14:textFill>
            <w14:solidFill>
              <w14:schemeClr w14:val="tx1"/>
            </w14:solidFill>
          </w14:textFill>
        </w:rPr>
        <w:t>.1.2 有足够可供停泊的车位。</w:t>
      </w:r>
    </w:p>
    <w:p>
      <w:pPr>
        <w:pStyle w:val="17"/>
        <w:spacing w:line="360" w:lineRule="auto"/>
        <w:ind w:firstLine="0" w:firstLineChars="0"/>
        <w:rPr>
          <w:b/>
          <w:bCs/>
          <w:color w:val="000000" w:themeColor="text1"/>
          <w14:textFill>
            <w14:solidFill>
              <w14:schemeClr w14:val="tx1"/>
            </w14:solidFill>
          </w14:textFill>
        </w:rPr>
      </w:pPr>
      <w:r>
        <w:rPr>
          <w:b/>
          <w:bCs/>
          <w:color w:val="000000" w:themeColor="text1"/>
          <w14:textFill>
            <w14:solidFill>
              <w14:schemeClr w14:val="tx1"/>
            </w14:solidFill>
          </w14:textFill>
        </w:rPr>
        <w:t xml:space="preserve">8.2 </w:t>
      </w:r>
      <w:r>
        <w:rPr>
          <w:rFonts w:hint="eastAsia"/>
          <w:b/>
          <w:bCs/>
          <w:color w:val="000000" w:themeColor="text1"/>
          <w14:textFill>
            <w14:solidFill>
              <w14:schemeClr w14:val="tx1"/>
            </w14:solidFill>
          </w14:textFill>
        </w:rPr>
        <w:t>厨房</w:t>
      </w:r>
    </w:p>
    <w:p>
      <w:pPr>
        <w:pStyle w:val="17"/>
        <w:spacing w:line="360" w:lineRule="auto"/>
        <w:ind w:firstLine="0" w:firstLineChars="0"/>
        <w:rPr>
          <w:color w:val="000000" w:themeColor="text1"/>
          <w14:textFill>
            <w14:solidFill>
              <w14:schemeClr w14:val="tx1"/>
            </w14:solidFill>
          </w14:textFill>
        </w:rPr>
      </w:pPr>
      <w:r>
        <w:rPr>
          <w:color w:val="000000" w:themeColor="text1"/>
          <w14:textFill>
            <w14:solidFill>
              <w14:schemeClr w14:val="tx1"/>
            </w14:solidFill>
          </w14:textFill>
        </w:rPr>
        <w:t xml:space="preserve">8.2.1 </w:t>
      </w:r>
      <w:r>
        <w:rPr>
          <w:rFonts w:hint="eastAsia"/>
          <w:color w:val="000000" w:themeColor="text1"/>
          <w14:textFill>
            <w14:solidFill>
              <w14:schemeClr w14:val="tx1"/>
            </w14:solidFill>
          </w14:textFill>
        </w:rPr>
        <w:t>配备提供团队餐饮、当地特色餐饮所需设施设备，供餐规模满足餐厅接待需求。</w:t>
      </w:r>
    </w:p>
    <w:p>
      <w:pPr>
        <w:pStyle w:val="17"/>
        <w:spacing w:line="360" w:lineRule="auto"/>
        <w:ind w:firstLine="0" w:firstLineChars="0"/>
        <w:rPr>
          <w:color w:val="000000" w:themeColor="text1"/>
          <w14:textFill>
            <w14:solidFill>
              <w14:schemeClr w14:val="tx1"/>
            </w14:solidFill>
          </w14:textFill>
        </w:rPr>
      </w:pPr>
      <w:r>
        <w:rPr>
          <w:color w:val="000000" w:themeColor="text1"/>
          <w14:textFill>
            <w14:solidFill>
              <w14:schemeClr w14:val="tx1"/>
            </w14:solidFill>
          </w14:textFill>
        </w:rPr>
        <w:t xml:space="preserve">8.2.2 </w:t>
      </w:r>
      <w:r>
        <w:rPr>
          <w:rFonts w:hint="eastAsia"/>
          <w:color w:val="000000" w:themeColor="text1"/>
          <w14:textFill>
            <w14:solidFill>
              <w14:schemeClr w14:val="tx1"/>
            </w14:solidFill>
          </w14:textFill>
        </w:rPr>
        <w:t>厨房保持卫生洁净，操作卫生、规范。</w:t>
      </w:r>
    </w:p>
    <w:p>
      <w:pPr>
        <w:pStyle w:val="17"/>
        <w:spacing w:line="360" w:lineRule="auto"/>
        <w:ind w:firstLine="0" w:firstLineChars="0"/>
        <w:rPr>
          <w:color w:val="000000" w:themeColor="text1"/>
          <w14:textFill>
            <w14:solidFill>
              <w14:schemeClr w14:val="tx1"/>
            </w14:solidFill>
          </w14:textFill>
        </w:rPr>
      </w:pPr>
      <w:r>
        <w:rPr>
          <w:color w:val="000000" w:themeColor="text1"/>
          <w14:textFill>
            <w14:solidFill>
              <w14:schemeClr w14:val="tx1"/>
            </w14:solidFill>
          </w14:textFill>
        </w:rPr>
        <w:t>8.2.3</w:t>
      </w:r>
      <w:r>
        <w:rPr>
          <w:rFonts w:hint="eastAsia"/>
          <w:color w:val="000000" w:themeColor="text1"/>
          <w14:textFill>
            <w14:solidFill>
              <w14:schemeClr w14:val="tx1"/>
            </w14:solidFill>
          </w14:textFill>
        </w:rPr>
        <w:t xml:space="preserve"> 厨房采用透明设计或监控系统公开厨房的硬件条件与操作过程。宜达到《浙江省“阳光厨房”建设标准》的要求。</w:t>
      </w:r>
    </w:p>
    <w:p>
      <w:pPr>
        <w:pStyle w:val="17"/>
        <w:spacing w:line="360" w:lineRule="auto"/>
        <w:ind w:firstLine="0" w:firstLineChars="0"/>
        <w:rPr>
          <w:b/>
          <w:bCs/>
          <w:color w:val="000000" w:themeColor="text1"/>
          <w14:textFill>
            <w14:solidFill>
              <w14:schemeClr w14:val="tx1"/>
            </w14:solidFill>
          </w14:textFill>
        </w:rPr>
      </w:pPr>
      <w:r>
        <w:rPr>
          <w:b/>
          <w:bCs/>
          <w:color w:val="000000" w:themeColor="text1"/>
          <w14:textFill>
            <w14:solidFill>
              <w14:schemeClr w14:val="tx1"/>
            </w14:solidFill>
          </w14:textFill>
        </w:rPr>
        <w:t>8.3</w:t>
      </w:r>
      <w:r>
        <w:rPr>
          <w:rFonts w:hint="eastAsia"/>
          <w:b/>
          <w:bCs/>
          <w:color w:val="000000" w:themeColor="text1"/>
          <w14:textFill>
            <w14:solidFill>
              <w14:schemeClr w14:val="tx1"/>
            </w14:solidFill>
          </w14:textFill>
        </w:rPr>
        <w:t xml:space="preserve"> 厕所 </w:t>
      </w:r>
    </w:p>
    <w:p>
      <w:pPr>
        <w:pStyle w:val="17"/>
        <w:spacing w:line="360" w:lineRule="auto"/>
        <w:ind w:firstLine="0" w:firstLineChars="0"/>
        <w:rPr>
          <w:color w:val="000000" w:themeColor="text1"/>
          <w14:textFill>
            <w14:solidFill>
              <w14:schemeClr w14:val="tx1"/>
            </w14:solidFill>
          </w14:textFill>
        </w:rPr>
      </w:pPr>
      <w:r>
        <w:rPr>
          <w:color w:val="000000" w:themeColor="text1"/>
          <w14:textFill>
            <w14:solidFill>
              <w14:schemeClr w14:val="tx1"/>
            </w14:solidFill>
          </w14:textFill>
        </w:rPr>
        <w:t>8.3</w:t>
      </w:r>
      <w:r>
        <w:rPr>
          <w:rFonts w:hint="eastAsia"/>
          <w:color w:val="000000" w:themeColor="text1"/>
          <w14:textFill>
            <w14:solidFill>
              <w14:schemeClr w14:val="tx1"/>
            </w14:solidFill>
          </w14:textFill>
        </w:rPr>
        <w:t>.1 厕所布局合理，有与接待规模相适应的厕位，有残疾人厕位。</w:t>
      </w:r>
    </w:p>
    <w:p>
      <w:pPr>
        <w:pStyle w:val="17"/>
        <w:spacing w:line="360" w:lineRule="auto"/>
        <w:ind w:firstLine="0" w:firstLineChars="0"/>
        <w:rPr>
          <w:color w:val="000000" w:themeColor="text1"/>
          <w14:textFill>
            <w14:solidFill>
              <w14:schemeClr w14:val="tx1"/>
            </w14:solidFill>
          </w14:textFill>
        </w:rPr>
      </w:pPr>
      <w:r>
        <w:rPr>
          <w:color w:val="000000" w:themeColor="text1"/>
          <w14:textFill>
            <w14:solidFill>
              <w14:schemeClr w14:val="tx1"/>
            </w14:solidFill>
          </w14:textFill>
        </w:rPr>
        <w:t>8.3</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2</w:t>
      </w:r>
      <w:r>
        <w:rPr>
          <w:rFonts w:hint="eastAsia"/>
          <w:color w:val="000000" w:themeColor="text1"/>
          <w14:textFill>
            <w14:solidFill>
              <w14:schemeClr w14:val="tx1"/>
            </w14:solidFill>
          </w14:textFill>
        </w:rPr>
        <w:t xml:space="preserve"> 厕所内部设计合理，地面采用防滑瓷砖，设置洗手盆、面镜、干手器等设备，配有洗手液。 </w:t>
      </w:r>
    </w:p>
    <w:p>
      <w:pPr>
        <w:pStyle w:val="17"/>
        <w:spacing w:line="360" w:lineRule="auto"/>
        <w:ind w:firstLine="0" w:firstLineChars="0"/>
        <w:rPr>
          <w:color w:val="000000" w:themeColor="text1"/>
          <w14:textFill>
            <w14:solidFill>
              <w14:schemeClr w14:val="tx1"/>
            </w14:solidFill>
          </w14:textFill>
        </w:rPr>
      </w:pPr>
      <w:r>
        <w:rPr>
          <w:color w:val="000000" w:themeColor="text1"/>
          <w14:textFill>
            <w14:solidFill>
              <w14:schemeClr w14:val="tx1"/>
            </w14:solidFill>
          </w14:textFill>
        </w:rPr>
        <w:t>8.3</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3</w:t>
      </w:r>
      <w:r>
        <w:rPr>
          <w:rFonts w:hint="eastAsia"/>
          <w:color w:val="000000" w:themeColor="text1"/>
          <w14:textFill>
            <w14:solidFill>
              <w14:schemeClr w14:val="tx1"/>
            </w14:solidFill>
          </w14:textFill>
        </w:rPr>
        <w:t xml:space="preserve"> 厕所内有手纸架、手纸、手纸筐、挂衣钩、搁物台等。 </w:t>
      </w:r>
    </w:p>
    <w:p>
      <w:pPr>
        <w:pStyle w:val="17"/>
        <w:spacing w:line="360" w:lineRule="auto"/>
        <w:ind w:firstLine="0" w:firstLineChars="0"/>
        <w:rPr>
          <w:color w:val="000000" w:themeColor="text1"/>
          <w14:textFill>
            <w14:solidFill>
              <w14:schemeClr w14:val="tx1"/>
            </w14:solidFill>
          </w14:textFill>
        </w:rPr>
      </w:pPr>
      <w:r>
        <w:rPr>
          <w:color w:val="000000" w:themeColor="text1"/>
          <w14:textFill>
            <w14:solidFill>
              <w14:schemeClr w14:val="tx1"/>
            </w14:solidFill>
          </w14:textFill>
        </w:rPr>
        <w:t>8.3</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4</w:t>
      </w:r>
      <w:r>
        <w:rPr>
          <w:rFonts w:hint="eastAsia"/>
          <w:color w:val="000000" w:themeColor="text1"/>
          <w14:textFill>
            <w14:solidFill>
              <w14:schemeClr w14:val="tx1"/>
            </w14:solidFill>
          </w14:textFill>
        </w:rPr>
        <w:t xml:space="preserve"> 厕所有专人负责清洁卫生，定时清扫，保持清洁，无蚊蝇，无异味。 </w:t>
      </w:r>
    </w:p>
    <w:p>
      <w:pPr>
        <w:pStyle w:val="17"/>
        <w:spacing w:line="360" w:lineRule="auto"/>
        <w:ind w:firstLine="0" w:firstLineChars="0"/>
        <w:rPr>
          <w:color w:val="000000" w:themeColor="text1"/>
          <w14:textFill>
            <w14:solidFill>
              <w14:schemeClr w14:val="tx1"/>
            </w14:solidFill>
          </w14:textFill>
        </w:rPr>
      </w:pPr>
      <w:r>
        <w:rPr>
          <w:color w:val="000000" w:themeColor="text1"/>
          <w14:textFill>
            <w14:solidFill>
              <w14:schemeClr w14:val="tx1"/>
            </w14:solidFill>
          </w14:textFill>
        </w:rPr>
        <w:t>8.3</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5</w:t>
      </w:r>
      <w:r>
        <w:rPr>
          <w:rFonts w:hint="eastAsia"/>
          <w:color w:val="000000" w:themeColor="text1"/>
          <w14:textFill>
            <w14:solidFill>
              <w14:schemeClr w14:val="tx1"/>
            </w14:solidFill>
          </w14:textFill>
        </w:rPr>
        <w:t xml:space="preserve"> 各种设备完好，可正常使用，无破损，无污垢，无堵塞，无滴漏。</w:t>
      </w:r>
    </w:p>
    <w:p>
      <w:pPr>
        <w:pStyle w:val="17"/>
        <w:spacing w:line="360" w:lineRule="auto"/>
        <w:ind w:firstLine="0" w:firstLineChars="0"/>
        <w:rPr>
          <w:b/>
          <w:bCs/>
        </w:rPr>
      </w:pPr>
      <w:r>
        <w:rPr>
          <w:b/>
          <w:bCs/>
        </w:rPr>
        <w:t xml:space="preserve">9 </w:t>
      </w:r>
      <w:r>
        <w:rPr>
          <w:rFonts w:hint="eastAsia"/>
          <w:b/>
          <w:bCs/>
        </w:rPr>
        <w:t>用餐服务</w:t>
      </w:r>
    </w:p>
    <w:p>
      <w:pPr>
        <w:pStyle w:val="17"/>
        <w:spacing w:line="360" w:lineRule="auto"/>
        <w:ind w:firstLine="0" w:firstLineChars="0"/>
        <w:rPr>
          <w:b/>
          <w:bCs/>
        </w:rPr>
      </w:pPr>
      <w:r>
        <w:rPr>
          <w:rFonts w:hint="eastAsia"/>
          <w:b/>
          <w:bCs/>
        </w:rPr>
        <w:t>9</w:t>
      </w:r>
      <w:r>
        <w:rPr>
          <w:b/>
          <w:bCs/>
        </w:rPr>
        <w:t xml:space="preserve">.1 </w:t>
      </w:r>
      <w:r>
        <w:rPr>
          <w:rFonts w:hint="eastAsia"/>
          <w:b/>
          <w:bCs/>
        </w:rPr>
        <w:t>服务人员</w:t>
      </w:r>
    </w:p>
    <w:p>
      <w:pPr>
        <w:pStyle w:val="17"/>
        <w:spacing w:line="360" w:lineRule="auto"/>
        <w:ind w:firstLine="0" w:firstLineChars="0"/>
      </w:pPr>
      <w:r>
        <w:rPr>
          <w:rFonts w:hint="eastAsia"/>
        </w:rPr>
        <w:t>9</w:t>
      </w:r>
      <w:r>
        <w:t xml:space="preserve">.1.1 </w:t>
      </w:r>
      <w:r>
        <w:rPr>
          <w:rFonts w:hint="eastAsia"/>
        </w:rPr>
        <w:t>实行统一着装、佩戴工牌服务，对宾客礼貌、热情、亲切、友好，一视同仁。</w:t>
      </w:r>
    </w:p>
    <w:p>
      <w:pPr>
        <w:pStyle w:val="17"/>
        <w:spacing w:line="360" w:lineRule="auto"/>
        <w:ind w:firstLine="0" w:firstLineChars="0"/>
      </w:pPr>
      <w:r>
        <w:rPr>
          <w:rFonts w:hint="eastAsia"/>
        </w:rPr>
        <w:t>9</w:t>
      </w:r>
      <w:r>
        <w:t xml:space="preserve">.1.2 </w:t>
      </w:r>
      <w:r>
        <w:rPr>
          <w:rFonts w:hint="eastAsia"/>
        </w:rPr>
        <w:t>所有从事餐饮服务的人员具备健康证明，并在餐饮场所的醒目位置明示健康证明。</w:t>
      </w:r>
    </w:p>
    <w:p>
      <w:pPr>
        <w:pStyle w:val="17"/>
        <w:spacing w:line="360" w:lineRule="auto"/>
        <w:ind w:firstLine="0" w:firstLineChars="0"/>
        <w:rPr>
          <w:b/>
          <w:bCs/>
        </w:rPr>
      </w:pPr>
      <w:r>
        <w:rPr>
          <w:rFonts w:hint="eastAsia"/>
        </w:rPr>
        <w:t>9</w:t>
      </w:r>
      <w:r>
        <w:t xml:space="preserve">.1.3 </w:t>
      </w:r>
      <w:r>
        <w:rPr>
          <w:rFonts w:hint="eastAsia"/>
        </w:rPr>
        <w:t>服务人员经过专业培训，各岗位的工作人员具备相应的从业资格证书，掌握相应的业务知识和技能，并能熟练运用。</w:t>
      </w:r>
    </w:p>
    <w:p>
      <w:pPr>
        <w:pStyle w:val="17"/>
        <w:spacing w:line="360" w:lineRule="auto"/>
        <w:ind w:firstLine="0" w:firstLineChars="0"/>
        <w:rPr>
          <w:b/>
          <w:bCs/>
        </w:rPr>
      </w:pPr>
      <w:r>
        <w:rPr>
          <w:rFonts w:hint="eastAsia"/>
          <w:b/>
          <w:bCs/>
        </w:rPr>
        <w:t>9</w:t>
      </w:r>
      <w:r>
        <w:rPr>
          <w:b/>
          <w:bCs/>
        </w:rPr>
        <w:t xml:space="preserve">.2 </w:t>
      </w:r>
      <w:r>
        <w:rPr>
          <w:rFonts w:hint="eastAsia"/>
          <w:b/>
          <w:bCs/>
        </w:rPr>
        <w:t>用餐接待</w:t>
      </w:r>
    </w:p>
    <w:p>
      <w:pPr>
        <w:pStyle w:val="17"/>
        <w:spacing w:line="360" w:lineRule="auto"/>
        <w:ind w:firstLine="0" w:firstLineChars="0"/>
        <w:rPr>
          <w:b/>
          <w:bCs/>
        </w:rPr>
      </w:pPr>
      <w:r>
        <w:rPr>
          <w:rFonts w:hint="eastAsia"/>
          <w:b/>
          <w:bCs/>
        </w:rPr>
        <w:t>9</w:t>
      </w:r>
      <w:r>
        <w:rPr>
          <w:b/>
          <w:bCs/>
        </w:rPr>
        <w:t xml:space="preserve">.2.1 </w:t>
      </w:r>
      <w:r>
        <w:rPr>
          <w:rFonts w:hint="eastAsia"/>
          <w:b/>
          <w:bCs/>
        </w:rPr>
        <w:t xml:space="preserve">接团准备 </w:t>
      </w:r>
    </w:p>
    <w:p>
      <w:pPr>
        <w:pStyle w:val="17"/>
        <w:spacing w:line="360" w:lineRule="auto"/>
        <w:ind w:firstLine="0" w:firstLineChars="0"/>
      </w:pPr>
      <w:r>
        <w:t>9.2.1</w:t>
      </w:r>
      <w:r>
        <w:rPr>
          <w:rFonts w:hint="eastAsia"/>
        </w:rPr>
        <w:t xml:space="preserve">.1 旅游餐饮服务企业根据团队餐饮预订信息，填写餐饮预订单，及时制定接待计划。制定的接待计划做到内容清楚、格式规范，标明服务标准、特别要求和有关注意事项。 </w:t>
      </w:r>
    </w:p>
    <w:p>
      <w:pPr>
        <w:pStyle w:val="17"/>
        <w:spacing w:line="360" w:lineRule="auto"/>
        <w:ind w:firstLine="0" w:firstLineChars="0"/>
      </w:pPr>
      <w:r>
        <w:t>9.2.1</w:t>
      </w:r>
      <w:r>
        <w:rPr>
          <w:rFonts w:hint="eastAsia"/>
        </w:rPr>
        <w:t>.</w:t>
      </w:r>
      <w:r>
        <w:t>2</w:t>
      </w:r>
      <w:r>
        <w:rPr>
          <w:rFonts w:hint="eastAsia"/>
        </w:rPr>
        <w:t xml:space="preserve"> 餐饮经理根据餐饮预订单的内容，向餐厅及厨房下达任务。 </w:t>
      </w:r>
    </w:p>
    <w:p>
      <w:pPr>
        <w:pStyle w:val="17"/>
        <w:spacing w:line="360" w:lineRule="auto"/>
        <w:ind w:firstLine="0" w:firstLineChars="0"/>
      </w:pPr>
      <w:r>
        <w:t>9.2.1</w:t>
      </w:r>
      <w:r>
        <w:rPr>
          <w:rFonts w:hint="eastAsia"/>
        </w:rPr>
        <w:t>.</w:t>
      </w:r>
      <w:r>
        <w:t>3</w:t>
      </w:r>
      <w:r>
        <w:rPr>
          <w:rFonts w:hint="eastAsia"/>
        </w:rPr>
        <w:t xml:space="preserve"> 餐厅、厨房接到任务，依据预订单分头进行预先准备。 </w:t>
      </w:r>
    </w:p>
    <w:p>
      <w:pPr>
        <w:pStyle w:val="17"/>
        <w:spacing w:line="360" w:lineRule="auto"/>
        <w:ind w:firstLine="0" w:firstLineChars="0"/>
        <w:rPr>
          <w:b/>
          <w:bCs/>
        </w:rPr>
      </w:pPr>
      <w:r>
        <w:rPr>
          <w:rFonts w:hint="eastAsia"/>
          <w:b/>
          <w:bCs/>
        </w:rPr>
        <w:t>9</w:t>
      </w:r>
      <w:r>
        <w:rPr>
          <w:b/>
          <w:bCs/>
        </w:rPr>
        <w:t xml:space="preserve">.2.2 </w:t>
      </w:r>
      <w:r>
        <w:rPr>
          <w:rFonts w:hint="eastAsia"/>
          <w:b/>
          <w:bCs/>
        </w:rPr>
        <w:t xml:space="preserve">迎客服务 </w:t>
      </w:r>
    </w:p>
    <w:p>
      <w:pPr>
        <w:pStyle w:val="17"/>
        <w:spacing w:line="360" w:lineRule="auto"/>
        <w:ind w:firstLine="0" w:firstLineChars="0"/>
        <w:jc w:val="left"/>
      </w:pPr>
      <w:r>
        <w:t>9.2.</w:t>
      </w:r>
      <w:r>
        <w:rPr>
          <w:rFonts w:hint="eastAsia"/>
        </w:rPr>
        <w:t xml:space="preserve">2.1 保安人员密切关注客车到达，及时提供车辆疏导服务。 </w:t>
      </w:r>
    </w:p>
    <w:p>
      <w:pPr>
        <w:pStyle w:val="17"/>
        <w:spacing w:line="360" w:lineRule="auto"/>
        <w:ind w:firstLine="0" w:firstLineChars="0"/>
        <w:jc w:val="left"/>
      </w:pPr>
      <w:r>
        <w:t>9.2.</w:t>
      </w:r>
      <w:r>
        <w:rPr>
          <w:rFonts w:hint="eastAsia"/>
        </w:rPr>
        <w:t xml:space="preserve">2.2 迎宾人员站立于领位台前迎接游客，热情礼貌地向客人问候，正确称呼团队名称。 </w:t>
      </w:r>
    </w:p>
    <w:p>
      <w:pPr>
        <w:pStyle w:val="17"/>
        <w:spacing w:line="360" w:lineRule="auto"/>
        <w:ind w:firstLine="0" w:firstLineChars="0"/>
        <w:jc w:val="left"/>
      </w:pPr>
      <w:r>
        <w:t>9.2.</w:t>
      </w:r>
      <w:r>
        <w:rPr>
          <w:rFonts w:hint="eastAsia"/>
        </w:rPr>
        <w:t>2.</w:t>
      </w:r>
      <w:r>
        <w:t>3</w:t>
      </w:r>
      <w:r>
        <w:rPr>
          <w:rFonts w:hint="eastAsia"/>
        </w:rPr>
        <w:t xml:space="preserve"> 引导游客到预订餐位或征询环境需求并引导到满意的空置餐位。</w:t>
      </w:r>
    </w:p>
    <w:p>
      <w:pPr>
        <w:pStyle w:val="17"/>
        <w:spacing w:line="360" w:lineRule="auto"/>
        <w:ind w:firstLine="0" w:firstLineChars="0"/>
        <w:jc w:val="left"/>
        <w:rPr>
          <w:b/>
          <w:bCs/>
        </w:rPr>
      </w:pPr>
      <w:r>
        <w:rPr>
          <w:rFonts w:hint="eastAsia"/>
          <w:b/>
          <w:bCs/>
        </w:rPr>
        <w:t>9</w:t>
      </w:r>
      <w:r>
        <w:rPr>
          <w:b/>
          <w:bCs/>
        </w:rPr>
        <w:t>.2</w:t>
      </w:r>
      <w:r>
        <w:rPr>
          <w:rFonts w:hint="eastAsia"/>
          <w:b/>
          <w:bCs/>
        </w:rPr>
        <w:t xml:space="preserve">.3 用餐服务 </w:t>
      </w:r>
    </w:p>
    <w:p>
      <w:pPr>
        <w:pStyle w:val="17"/>
        <w:spacing w:line="360" w:lineRule="auto"/>
        <w:ind w:firstLine="0" w:firstLineChars="0"/>
        <w:jc w:val="left"/>
      </w:pPr>
      <w:r>
        <w:t>9.2.3</w:t>
      </w:r>
      <w:r>
        <w:rPr>
          <w:rFonts w:hint="eastAsia"/>
        </w:rPr>
        <w:t>.</w:t>
      </w:r>
      <w:r>
        <w:t>1</w:t>
      </w:r>
      <w:r>
        <w:rPr>
          <w:rFonts w:hint="eastAsia"/>
        </w:rPr>
        <w:t xml:space="preserve"> 服务人员能根据餐桌、餐位状况，合理上菜。 </w:t>
      </w:r>
    </w:p>
    <w:p>
      <w:pPr>
        <w:pStyle w:val="17"/>
        <w:spacing w:line="360" w:lineRule="auto"/>
        <w:ind w:firstLine="0" w:firstLineChars="0"/>
        <w:jc w:val="left"/>
      </w:pPr>
      <w:r>
        <w:t>9.2.3</w:t>
      </w:r>
      <w:r>
        <w:rPr>
          <w:rFonts w:hint="eastAsia"/>
        </w:rPr>
        <w:t>.</w:t>
      </w:r>
      <w:r>
        <w:t>2</w:t>
      </w:r>
      <w:r>
        <w:rPr>
          <w:rFonts w:hint="eastAsia"/>
        </w:rPr>
        <w:t xml:space="preserve"> 第一道菜出菜时间不超过 15 分钟，所有菜点在 45 分钟内按顺序上齐，若某种菜肴制作时间较长，事先告知客人。</w:t>
      </w:r>
    </w:p>
    <w:p>
      <w:pPr>
        <w:pStyle w:val="17"/>
        <w:spacing w:line="360" w:lineRule="auto"/>
        <w:ind w:firstLine="0" w:firstLineChars="0"/>
        <w:jc w:val="left"/>
      </w:pPr>
      <w:r>
        <w:t>9.2.3</w:t>
      </w:r>
      <w:r>
        <w:rPr>
          <w:rFonts w:hint="eastAsia"/>
        </w:rPr>
        <w:t>.</w:t>
      </w:r>
      <w:r>
        <w:t>3</w:t>
      </w:r>
      <w:r>
        <w:rPr>
          <w:rFonts w:hint="eastAsia"/>
        </w:rPr>
        <w:t xml:space="preserve"> 服务</w:t>
      </w:r>
      <w:bookmarkStart w:id="16" w:name="_Hlk59140079"/>
      <w:r>
        <w:rPr>
          <w:rFonts w:hint="eastAsia"/>
        </w:rPr>
        <w:t>人</w:t>
      </w:r>
      <w:bookmarkEnd w:id="16"/>
      <w:r>
        <w:rPr>
          <w:rFonts w:hint="eastAsia"/>
        </w:rPr>
        <w:t xml:space="preserve">员能与游客沟通流畅，熟练地向客人介绍菜品。 </w:t>
      </w:r>
    </w:p>
    <w:p>
      <w:pPr>
        <w:pStyle w:val="17"/>
        <w:spacing w:line="360" w:lineRule="auto"/>
        <w:ind w:firstLine="0" w:firstLineChars="0"/>
        <w:jc w:val="left"/>
      </w:pPr>
      <w:r>
        <w:t>9.2.3</w:t>
      </w:r>
      <w:r>
        <w:rPr>
          <w:rFonts w:hint="eastAsia"/>
        </w:rPr>
        <w:t>.</w:t>
      </w:r>
      <w:r>
        <w:t>4</w:t>
      </w:r>
      <w:r>
        <w:rPr>
          <w:rFonts w:hint="eastAsia"/>
        </w:rPr>
        <w:t xml:space="preserve"> 服务人员及时为游客倒茶水、更换骨碟、烟灰缸等，餐台准备公用筷子、公用勺。 </w:t>
      </w:r>
    </w:p>
    <w:p>
      <w:pPr>
        <w:pStyle w:val="17"/>
        <w:spacing w:line="360" w:lineRule="auto"/>
        <w:ind w:firstLine="0" w:firstLineChars="0"/>
        <w:jc w:val="left"/>
      </w:pPr>
      <w:r>
        <w:t>9.2.3</w:t>
      </w:r>
      <w:r>
        <w:rPr>
          <w:rFonts w:hint="eastAsia"/>
        </w:rPr>
        <w:t>.</w:t>
      </w:r>
      <w:r>
        <w:t>5</w:t>
      </w:r>
      <w:r>
        <w:rPr>
          <w:rFonts w:hint="eastAsia"/>
        </w:rPr>
        <w:t xml:space="preserve"> 服务人员具有较高的应变能力，能适时采取服务补救措施。</w:t>
      </w:r>
    </w:p>
    <w:p>
      <w:pPr>
        <w:pStyle w:val="17"/>
        <w:spacing w:line="360" w:lineRule="auto"/>
        <w:ind w:firstLine="0" w:firstLineChars="0"/>
        <w:jc w:val="left"/>
      </w:pPr>
      <w:r>
        <w:t>9.2.3</w:t>
      </w:r>
      <w:r>
        <w:rPr>
          <w:rFonts w:hint="eastAsia"/>
        </w:rPr>
        <w:t>.</w:t>
      </w:r>
      <w:r>
        <w:t>6</w:t>
      </w:r>
      <w:r>
        <w:rPr>
          <w:rFonts w:hint="eastAsia"/>
        </w:rPr>
        <w:t xml:space="preserve"> 餐中盯桌服务不站在餐厅中央或背对客人，走动服务不妨碍周围客人。</w:t>
      </w:r>
    </w:p>
    <w:p>
      <w:pPr>
        <w:pStyle w:val="17"/>
        <w:spacing w:line="360" w:lineRule="auto"/>
        <w:ind w:firstLine="0" w:firstLineChars="0"/>
        <w:jc w:val="left"/>
        <w:rPr>
          <w:b/>
          <w:bCs/>
        </w:rPr>
      </w:pPr>
      <w:bookmarkStart w:id="17" w:name="_Hlk57579613"/>
      <w:r>
        <w:rPr>
          <w:rFonts w:hint="eastAsia"/>
          <w:b/>
          <w:bCs/>
        </w:rPr>
        <w:t>9</w:t>
      </w:r>
      <w:r>
        <w:rPr>
          <w:b/>
          <w:bCs/>
        </w:rPr>
        <w:t>.2</w:t>
      </w:r>
      <w:r>
        <w:rPr>
          <w:rFonts w:hint="eastAsia"/>
          <w:b/>
          <w:bCs/>
        </w:rPr>
        <w:t>.</w:t>
      </w:r>
      <w:bookmarkEnd w:id="17"/>
      <w:r>
        <w:rPr>
          <w:rFonts w:hint="eastAsia"/>
          <w:b/>
          <w:bCs/>
        </w:rPr>
        <w:t xml:space="preserve">4 送客服务 </w:t>
      </w:r>
    </w:p>
    <w:p>
      <w:pPr>
        <w:pStyle w:val="17"/>
        <w:spacing w:line="360" w:lineRule="auto"/>
        <w:ind w:firstLine="0" w:firstLineChars="0"/>
        <w:jc w:val="left"/>
      </w:pPr>
      <w:r>
        <w:t>9.2.</w:t>
      </w:r>
      <w:r>
        <w:rPr>
          <w:rFonts w:hint="eastAsia"/>
        </w:rPr>
        <w:t xml:space="preserve">4.1 游客离开餐厅，服务人员提醒游客携带好随身物品。 </w:t>
      </w:r>
    </w:p>
    <w:p>
      <w:pPr>
        <w:pStyle w:val="17"/>
        <w:spacing w:line="360" w:lineRule="auto"/>
        <w:ind w:firstLine="0" w:firstLineChars="0"/>
        <w:jc w:val="left"/>
      </w:pPr>
      <w:r>
        <w:t>9.2.</w:t>
      </w:r>
      <w:r>
        <w:rPr>
          <w:rFonts w:hint="eastAsia"/>
        </w:rPr>
        <w:t xml:space="preserve">4.2 迎宾人员向游客致谢，并欢迎游客再次造访。 </w:t>
      </w:r>
    </w:p>
    <w:p>
      <w:pPr>
        <w:pStyle w:val="17"/>
        <w:spacing w:line="360" w:lineRule="auto"/>
        <w:ind w:firstLine="0" w:firstLineChars="0"/>
        <w:rPr>
          <w:b/>
          <w:bCs/>
        </w:rPr>
      </w:pPr>
      <w:r>
        <w:t>9.2.</w:t>
      </w:r>
      <w:r>
        <w:rPr>
          <w:rFonts w:hint="eastAsia"/>
        </w:rPr>
        <w:t>4.3 保安人员引导客车离开车场。</w:t>
      </w:r>
    </w:p>
    <w:p>
      <w:pPr>
        <w:pStyle w:val="17"/>
        <w:spacing w:line="360" w:lineRule="auto"/>
        <w:ind w:firstLine="0" w:firstLineChars="0"/>
        <w:rPr>
          <w:b/>
          <w:bCs/>
        </w:rPr>
      </w:pPr>
      <w:r>
        <w:rPr>
          <w:rFonts w:hint="eastAsia"/>
          <w:b/>
          <w:bCs/>
        </w:rPr>
        <w:t>9</w:t>
      </w:r>
      <w:r>
        <w:rPr>
          <w:b/>
          <w:bCs/>
        </w:rPr>
        <w:t xml:space="preserve">.3 </w:t>
      </w:r>
      <w:r>
        <w:rPr>
          <w:rFonts w:hint="eastAsia"/>
          <w:b/>
          <w:bCs/>
        </w:rPr>
        <w:t>品质管理</w:t>
      </w:r>
    </w:p>
    <w:p>
      <w:pPr>
        <w:pStyle w:val="17"/>
        <w:spacing w:line="360" w:lineRule="auto"/>
        <w:ind w:firstLine="0" w:firstLineChars="0"/>
        <w:jc w:val="left"/>
        <w:rPr>
          <w:b/>
          <w:bCs/>
        </w:rPr>
      </w:pPr>
      <w:r>
        <w:rPr>
          <w:b/>
          <w:bCs/>
        </w:rPr>
        <w:t>9.3.1</w:t>
      </w:r>
      <w:r>
        <w:rPr>
          <w:rFonts w:hint="eastAsia"/>
          <w:b/>
          <w:bCs/>
        </w:rPr>
        <w:t xml:space="preserve"> 投诉处理 </w:t>
      </w:r>
    </w:p>
    <w:p>
      <w:pPr>
        <w:pStyle w:val="17"/>
        <w:spacing w:line="360" w:lineRule="auto"/>
        <w:ind w:firstLine="0" w:firstLineChars="0"/>
        <w:jc w:val="left"/>
      </w:pPr>
      <w:r>
        <w:t>9.3.1</w:t>
      </w:r>
      <w:r>
        <w:rPr>
          <w:rFonts w:hint="eastAsia"/>
        </w:rPr>
        <w:t xml:space="preserve">.1 对游客提出的问题予以耐心解释，不推诿和应付，并及时有效处理。 </w:t>
      </w:r>
    </w:p>
    <w:p>
      <w:pPr>
        <w:pStyle w:val="17"/>
        <w:spacing w:line="360" w:lineRule="auto"/>
        <w:ind w:firstLine="0" w:firstLineChars="0"/>
        <w:jc w:val="left"/>
      </w:pPr>
      <w:r>
        <w:t>9.3.1</w:t>
      </w:r>
      <w:r>
        <w:rPr>
          <w:rFonts w:hint="eastAsia"/>
        </w:rPr>
        <w:t xml:space="preserve">.2 有受理投诉的专职人员，且有完整的记录档案。 </w:t>
      </w:r>
    </w:p>
    <w:p>
      <w:pPr>
        <w:pStyle w:val="17"/>
        <w:spacing w:line="360" w:lineRule="auto"/>
        <w:ind w:firstLine="0" w:firstLineChars="0"/>
        <w:jc w:val="left"/>
      </w:pPr>
      <w:r>
        <w:t>9.3.1</w:t>
      </w:r>
      <w:r>
        <w:rPr>
          <w:rFonts w:hint="eastAsia"/>
        </w:rPr>
        <w:t>.</w:t>
      </w:r>
      <w:r>
        <w:t>3</w:t>
      </w:r>
      <w:r>
        <w:rPr>
          <w:rFonts w:hint="eastAsia"/>
        </w:rPr>
        <w:t xml:space="preserve"> 在餐馆明显位置明示主管部门投诉电话。</w:t>
      </w:r>
    </w:p>
    <w:p>
      <w:pPr>
        <w:pStyle w:val="17"/>
        <w:spacing w:line="360" w:lineRule="auto"/>
        <w:ind w:firstLine="0" w:firstLineChars="0"/>
        <w:jc w:val="left"/>
        <w:rPr>
          <w:b/>
          <w:bCs/>
        </w:rPr>
      </w:pPr>
      <w:r>
        <w:rPr>
          <w:b/>
          <w:bCs/>
        </w:rPr>
        <w:t xml:space="preserve">9.3.2 </w:t>
      </w:r>
      <w:r>
        <w:rPr>
          <w:rFonts w:hint="eastAsia"/>
          <w:b/>
          <w:bCs/>
        </w:rPr>
        <w:t xml:space="preserve">服务管理制度 </w:t>
      </w:r>
    </w:p>
    <w:p>
      <w:pPr>
        <w:pStyle w:val="17"/>
        <w:spacing w:line="360" w:lineRule="auto"/>
        <w:ind w:firstLine="0" w:firstLineChars="0"/>
        <w:jc w:val="left"/>
      </w:pPr>
      <w:r>
        <w:t>9.3.2</w:t>
      </w:r>
      <w:r>
        <w:rPr>
          <w:rFonts w:hint="eastAsia"/>
        </w:rPr>
        <w:t>.1 按照旅游业服务质量相关要求，建立健全餐饮服务、菜品质量、食品安全、环境保护、消防安全以及员工教育培训等管理制度。</w:t>
      </w:r>
    </w:p>
    <w:p>
      <w:pPr>
        <w:pStyle w:val="17"/>
        <w:spacing w:line="360" w:lineRule="auto"/>
        <w:ind w:firstLine="0" w:firstLineChars="0"/>
        <w:jc w:val="left"/>
      </w:pPr>
      <w:r>
        <w:t>9.3.2</w:t>
      </w:r>
      <w:r>
        <w:rPr>
          <w:rFonts w:hint="eastAsia"/>
        </w:rPr>
        <w:t>.2 建立食品、食品原料的采购记录制度，如实记录产品名称、生产批号、保质期等信息，其记录、票据的保存期限不得少于 2 年。</w:t>
      </w:r>
    </w:p>
    <w:p>
      <w:pPr>
        <w:pStyle w:val="17"/>
        <w:spacing w:line="360" w:lineRule="auto"/>
        <w:ind w:firstLine="0" w:firstLineChars="0"/>
        <w:jc w:val="left"/>
      </w:pPr>
      <w:r>
        <w:t>9.3.2</w:t>
      </w:r>
      <w:r>
        <w:rPr>
          <w:rFonts w:hint="eastAsia"/>
        </w:rPr>
        <w:t>.3 制定员工手册和服务操作规程。</w:t>
      </w:r>
    </w:p>
    <w:p>
      <w:pPr>
        <w:pStyle w:val="17"/>
        <w:spacing w:line="360" w:lineRule="auto"/>
        <w:ind w:firstLine="0" w:firstLineChars="0"/>
        <w:jc w:val="left"/>
      </w:pPr>
      <w:r>
        <w:t>9.3.2</w:t>
      </w:r>
      <w:r>
        <w:rPr>
          <w:rFonts w:hint="eastAsia"/>
        </w:rPr>
        <w:t>.4 编制突发事件应急预案，并进行演习。</w:t>
      </w:r>
    </w:p>
    <w:p>
      <w:pPr>
        <w:pStyle w:val="17"/>
        <w:spacing w:line="360" w:lineRule="auto"/>
        <w:ind w:firstLine="0" w:firstLineChars="0"/>
        <w:jc w:val="center"/>
      </w:pPr>
    </w:p>
    <w:p>
      <w:pPr>
        <w:pStyle w:val="17"/>
        <w:spacing w:line="360" w:lineRule="auto"/>
        <w:ind w:firstLine="0" w:firstLineChars="0"/>
        <w:jc w:val="center"/>
        <w:rPr>
          <w:color w:val="000000" w:themeColor="text1"/>
          <w14:textFill>
            <w14:solidFill>
              <w14:schemeClr w14:val="tx1"/>
            </w14:solidFill>
          </w14:textFill>
        </w:rPr>
      </w:pPr>
    </w:p>
    <w:p>
      <w:pPr>
        <w:pStyle w:val="17"/>
        <w:spacing w:line="360" w:lineRule="auto"/>
        <w:ind w:firstLine="0" w:firstLineChars="0"/>
        <w:jc w:val="center"/>
        <w:rPr>
          <w:color w:val="000000" w:themeColor="text1"/>
          <w14:textFill>
            <w14:solidFill>
              <w14:schemeClr w14:val="tx1"/>
            </w14:solidFill>
          </w14:textFill>
        </w:rPr>
      </w:pPr>
    </w:p>
    <w:p>
      <w:pPr>
        <w:pStyle w:val="17"/>
        <w:spacing w:line="360" w:lineRule="auto"/>
        <w:ind w:firstLine="0" w:firstLineChars="0"/>
        <w:jc w:val="center"/>
        <w:rPr>
          <w:color w:val="000000" w:themeColor="text1"/>
          <w14:textFill>
            <w14:solidFill>
              <w14:schemeClr w14:val="tx1"/>
            </w14:solidFill>
          </w14:textFill>
        </w:rPr>
      </w:pPr>
    </w:p>
    <w:p>
      <w:pPr>
        <w:pStyle w:val="17"/>
        <w:spacing w:line="360" w:lineRule="auto"/>
        <w:ind w:firstLine="0" w:firstLineChars="0"/>
        <w:jc w:val="center"/>
        <w:rPr>
          <w:color w:val="000000" w:themeColor="text1"/>
          <w14:textFill>
            <w14:solidFill>
              <w14:schemeClr w14:val="tx1"/>
            </w14:solidFill>
          </w14:textFill>
        </w:rPr>
      </w:pPr>
    </w:p>
    <w:p>
      <w:pPr>
        <w:pStyle w:val="17"/>
        <w:spacing w:line="360" w:lineRule="auto"/>
        <w:ind w:firstLine="0" w:firstLineChars="0"/>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参 考 文 献</w:t>
      </w:r>
    </w:p>
    <w:p>
      <w:pPr>
        <w:pStyle w:val="17"/>
        <w:spacing w:line="360" w:lineRule="auto"/>
        <w:rPr>
          <w:color w:val="000000" w:themeColor="text1"/>
          <w14:textFill>
            <w14:solidFill>
              <w14:schemeClr w14:val="tx1"/>
            </w14:solidFill>
          </w14:textFill>
        </w:rPr>
      </w:pPr>
      <w:r>
        <w:rPr>
          <w:color w:val="000000" w:themeColor="text1"/>
          <w14:textFill>
            <w14:solidFill>
              <w14:schemeClr w14:val="tx1"/>
            </w14:solidFill>
          </w14:textFill>
        </w:rPr>
        <w:t>[1]</w:t>
      </w:r>
      <w:r>
        <w:rPr>
          <w:rFonts w:hint="eastAsia"/>
          <w:color w:val="000000" w:themeColor="text1"/>
          <w14:textFill>
            <w14:solidFill>
              <w14:schemeClr w14:val="tx1"/>
            </w14:solidFill>
          </w14:textFill>
        </w:rPr>
        <w:t>《餐饮服务许可审查规范》(国食药监食〔2010〕236号)</w:t>
      </w:r>
    </w:p>
    <w:p>
      <w:pPr>
        <w:pStyle w:val="17"/>
        <w:rPr>
          <w:color w:val="000000" w:themeColor="text1"/>
          <w14:textFill>
            <w14:solidFill>
              <w14:schemeClr w14:val="tx1"/>
            </w14:solidFill>
          </w14:textFill>
        </w:rPr>
      </w:pPr>
      <w:r>
        <w:rPr>
          <w:color w:val="000000" w:themeColor="text1"/>
          <w14:textFill>
            <w14:solidFill>
              <w14:schemeClr w14:val="tx1"/>
            </w14:solidFill>
          </w14:textFill>
        </w:rPr>
        <w:t>[2]</w:t>
      </w:r>
      <w:r>
        <w:rPr>
          <w:rFonts w:hint="eastAsia"/>
          <w:color w:val="000000" w:themeColor="text1"/>
          <w14:textFill>
            <w14:solidFill>
              <w14:schemeClr w14:val="tx1"/>
            </w14:solidFill>
          </w14:textFill>
        </w:rPr>
        <w:t>《浙江省“阳光厨房”建设标准和考评办法》 (浙食药监规〔2014〕10号)</w:t>
      </w:r>
    </w:p>
    <w:p>
      <w:pPr>
        <w:pStyle w:val="17"/>
        <w:rPr>
          <w:color w:val="000000" w:themeColor="text1"/>
          <w14:textFill>
            <w14:solidFill>
              <w14:schemeClr w14:val="tx1"/>
            </w14:solidFill>
          </w14:textFill>
        </w:rPr>
      </w:pPr>
    </w:p>
    <w:p>
      <w:pPr>
        <w:pStyle w:val="17"/>
        <w:rPr>
          <w:color w:val="000000" w:themeColor="text1"/>
          <w14:textFill>
            <w14:solidFill>
              <w14:schemeClr w14:val="tx1"/>
            </w14:solidFill>
          </w14:textFill>
        </w:rPr>
      </w:pPr>
    </w:p>
    <w:p>
      <w:pPr>
        <w:pStyle w:val="17"/>
        <w:rPr>
          <w:color w:val="000000" w:themeColor="text1"/>
          <w14:textFill>
            <w14:solidFill>
              <w14:schemeClr w14:val="tx1"/>
            </w14:solidFill>
          </w14:textFill>
        </w:rPr>
      </w:pPr>
    </w:p>
    <w:p>
      <w:pPr>
        <w:pStyle w:val="17"/>
        <w:rPr>
          <w:color w:val="000000" w:themeColor="text1"/>
          <w14:textFill>
            <w14:solidFill>
              <w14:schemeClr w14:val="tx1"/>
            </w14:solidFill>
          </w14:textFill>
        </w:rPr>
      </w:pPr>
    </w:p>
    <w:p>
      <w:pPr>
        <w:pStyle w:val="17"/>
        <w:framePr w:hSpace="181" w:vSpace="181" w:wrap="around" w:vAnchor="text" w:hAnchor="margin" w:xAlign="center" w:y="285"/>
        <w:rPr>
          <w:color w:val="000000" w:themeColor="text1"/>
          <w14:textFill>
            <w14:solidFill>
              <w14:schemeClr w14:val="tx1"/>
            </w14:solidFill>
          </w14:textFill>
        </w:rPr>
      </w:pPr>
      <w:r>
        <w:rPr>
          <w:color w:val="000000" w:themeColor="text1"/>
          <w14:textFill>
            <w14:solidFill>
              <w14:schemeClr w14:val="tx1"/>
            </w14:solidFill>
          </w14:textFill>
        </w:rPr>
        <w:t>_________________________________</w:t>
      </w:r>
    </w:p>
    <w:sectPr>
      <w:pgSz w:w="11906" w:h="16838"/>
      <w:pgMar w:top="1440" w:right="1800" w:bottom="1440" w:left="1800" w:header="1418" w:footer="1134" w:gutter="0"/>
      <w:pgNumType w:start="1"/>
      <w:cols w:space="425" w:num="1"/>
      <w:formProt w:val="0"/>
      <w:docGrid w:type="lines" w:linePitch="312" w:charSpace="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pPr>
    <w:r>
      <w:fldChar w:fldCharType="begin"/>
    </w:r>
    <w:r>
      <w:instrText xml:space="preserve"> PAGE  \* MERGEFORMAT </w:instrText>
    </w:r>
    <w:r>
      <w:fldChar w:fldCharType="separate"/>
    </w:r>
    <w:r>
      <w:t>5</w:t>
    </w:r>
    <w: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pPr>
    <w:r>
      <w:t>DB3311/</w:t>
    </w:r>
    <w:r>
      <w:rPr>
        <w:rFonts w:hint="eastAsia"/>
      </w:rPr>
      <w:t>T</w:t>
    </w:r>
    <w:r>
      <w:t xml:space="preserve"> XXXXX—XXXX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102AD"/>
    <w:multiLevelType w:val="multilevel"/>
    <w:tmpl w:val="079102AD"/>
    <w:lvl w:ilvl="0" w:tentative="0">
      <w:start w:val="1"/>
      <w:numFmt w:val="decimal"/>
      <w:pStyle w:val="49"/>
      <w:suff w:val="nothing"/>
      <w:lvlText w:val="注%1："/>
      <w:lvlJc w:val="left"/>
      <w:pPr>
        <w:ind w:left="811" w:hanging="448"/>
      </w:pPr>
      <w:rPr>
        <w:rFonts w:hint="eastAsia" w:ascii="黑体" w:eastAsia="黑体"/>
        <w:b w:val="0"/>
        <w:i w:val="0"/>
        <w:sz w:val="18"/>
        <w:lang w:val="en-US"/>
      </w:rPr>
    </w:lvl>
    <w:lvl w:ilvl="1" w:tentative="0">
      <w:start w:val="1"/>
      <w:numFmt w:val="lowerLetter"/>
      <w:lvlText w:val="%2)"/>
      <w:lvlJc w:val="left"/>
      <w:pPr>
        <w:tabs>
          <w:tab w:val="left" w:pos="0"/>
        </w:tabs>
        <w:ind w:left="992" w:hanging="629"/>
      </w:pPr>
      <w:rPr>
        <w:rFonts w:hint="eastAsia"/>
      </w:rPr>
    </w:lvl>
    <w:lvl w:ilvl="2" w:tentative="0">
      <w:start w:val="1"/>
      <w:numFmt w:val="lowerRoman"/>
      <w:lvlText w:val="%3."/>
      <w:lvlJc w:val="right"/>
      <w:pPr>
        <w:tabs>
          <w:tab w:val="left" w:pos="0"/>
        </w:tabs>
        <w:ind w:left="992" w:hanging="629"/>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1">
    <w:nsid w:val="093C6778"/>
    <w:multiLevelType w:val="multilevel"/>
    <w:tmpl w:val="093C6778"/>
    <w:lvl w:ilvl="0" w:tentative="0">
      <w:start w:val="1"/>
      <w:numFmt w:val="decimal"/>
      <w:pStyle w:val="114"/>
      <w:suff w:val="nothing"/>
      <w:lvlText w:val="示例%1："/>
      <w:lvlJc w:val="left"/>
      <w:pPr>
        <w:ind w:left="0" w:firstLine="397"/>
      </w:pPr>
      <w:rPr>
        <w:rFonts w:hint="eastAsia" w:ascii="黑体" w:eastAsia="黑体"/>
        <w:sz w:val="18"/>
      </w:rPr>
    </w:lvl>
    <w:lvl w:ilvl="1" w:tentative="0">
      <w:start w:val="1"/>
      <w:numFmt w:val="lowerLetter"/>
      <w:lvlText w:val="%2)"/>
      <w:lvlJc w:val="left"/>
      <w:pPr>
        <w:ind w:left="840" w:hanging="42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2">
    <w:nsid w:val="0AE367E9"/>
    <w:multiLevelType w:val="multilevel"/>
    <w:tmpl w:val="0AE367E9"/>
    <w:lvl w:ilvl="0" w:tentative="0">
      <w:start w:val="1"/>
      <w:numFmt w:val="none"/>
      <w:pStyle w:val="43"/>
      <w:suff w:val="nothing"/>
      <w:lvlText w:val="%1示例："/>
      <w:lvlJc w:val="left"/>
      <w:pPr>
        <w:ind w:left="0" w:firstLine="363"/>
      </w:pPr>
      <w:rPr>
        <w:rFonts w:hint="eastAsia" w:ascii="黑体" w:eastAsia="黑体"/>
        <w:b w:val="0"/>
        <w:i w:val="0"/>
        <w:sz w:val="18"/>
        <w:szCs w:val="18"/>
      </w:rPr>
    </w:lvl>
    <w:lvl w:ilvl="1" w:tentative="0">
      <w:start w:val="1"/>
      <w:numFmt w:val="lowerLetter"/>
      <w:lvlText w:val="%2)"/>
      <w:lvlJc w:val="left"/>
      <w:pPr>
        <w:tabs>
          <w:tab w:val="left" w:pos="363"/>
        </w:tabs>
        <w:ind w:left="0" w:firstLine="363"/>
      </w:pPr>
      <w:rPr>
        <w:rFonts w:hint="eastAsia"/>
      </w:rPr>
    </w:lvl>
    <w:lvl w:ilvl="2" w:tentative="0">
      <w:start w:val="1"/>
      <w:numFmt w:val="lowerRoman"/>
      <w:lvlText w:val="%3."/>
      <w:lvlJc w:val="right"/>
      <w:pPr>
        <w:tabs>
          <w:tab w:val="left" w:pos="363"/>
        </w:tabs>
        <w:ind w:left="0" w:firstLine="363"/>
      </w:pPr>
      <w:rPr>
        <w:rFonts w:hint="eastAsia"/>
      </w:rPr>
    </w:lvl>
    <w:lvl w:ilvl="3" w:tentative="0">
      <w:start w:val="1"/>
      <w:numFmt w:val="decimal"/>
      <w:lvlText w:val="%4."/>
      <w:lvlJc w:val="left"/>
      <w:pPr>
        <w:tabs>
          <w:tab w:val="left" w:pos="363"/>
        </w:tabs>
        <w:ind w:left="0" w:firstLine="363"/>
      </w:pPr>
      <w:rPr>
        <w:rFonts w:hint="eastAsia"/>
      </w:rPr>
    </w:lvl>
    <w:lvl w:ilvl="4" w:tentative="0">
      <w:start w:val="1"/>
      <w:numFmt w:val="lowerLetter"/>
      <w:lvlText w:val="%5)"/>
      <w:lvlJc w:val="left"/>
      <w:pPr>
        <w:tabs>
          <w:tab w:val="left" w:pos="363"/>
        </w:tabs>
        <w:ind w:left="0" w:firstLine="363"/>
      </w:pPr>
      <w:rPr>
        <w:rFonts w:hint="eastAsia"/>
      </w:rPr>
    </w:lvl>
    <w:lvl w:ilvl="5" w:tentative="0">
      <w:start w:val="1"/>
      <w:numFmt w:val="lowerRoman"/>
      <w:lvlText w:val="%6."/>
      <w:lvlJc w:val="right"/>
      <w:pPr>
        <w:tabs>
          <w:tab w:val="left" w:pos="363"/>
        </w:tabs>
        <w:ind w:left="0" w:firstLine="363"/>
      </w:pPr>
      <w:rPr>
        <w:rFonts w:hint="eastAsia"/>
      </w:rPr>
    </w:lvl>
    <w:lvl w:ilvl="6" w:tentative="0">
      <w:start w:val="1"/>
      <w:numFmt w:val="decimal"/>
      <w:lvlText w:val="%7."/>
      <w:lvlJc w:val="left"/>
      <w:pPr>
        <w:tabs>
          <w:tab w:val="left" w:pos="363"/>
        </w:tabs>
        <w:ind w:left="0" w:firstLine="363"/>
      </w:pPr>
      <w:rPr>
        <w:rFonts w:hint="eastAsia"/>
      </w:rPr>
    </w:lvl>
    <w:lvl w:ilvl="7" w:tentative="0">
      <w:start w:val="1"/>
      <w:numFmt w:val="lowerLetter"/>
      <w:lvlText w:val="%8)"/>
      <w:lvlJc w:val="left"/>
      <w:pPr>
        <w:tabs>
          <w:tab w:val="left" w:pos="363"/>
        </w:tabs>
        <w:ind w:left="0" w:firstLine="363"/>
      </w:pPr>
      <w:rPr>
        <w:rFonts w:hint="eastAsia"/>
      </w:rPr>
    </w:lvl>
    <w:lvl w:ilvl="8" w:tentative="0">
      <w:start w:val="1"/>
      <w:numFmt w:val="lowerRoman"/>
      <w:lvlText w:val="%9."/>
      <w:lvlJc w:val="right"/>
      <w:pPr>
        <w:tabs>
          <w:tab w:val="left" w:pos="363"/>
        </w:tabs>
        <w:ind w:left="0" w:firstLine="363"/>
      </w:pPr>
      <w:rPr>
        <w:rFonts w:hint="eastAsia"/>
      </w:rPr>
    </w:lvl>
  </w:abstractNum>
  <w:abstractNum w:abstractNumId="3">
    <w:nsid w:val="0D983844"/>
    <w:multiLevelType w:val="multilevel"/>
    <w:tmpl w:val="0D983844"/>
    <w:lvl w:ilvl="0" w:tentative="0">
      <w:start w:val="1"/>
      <w:numFmt w:val="decimal"/>
      <w:pStyle w:val="126"/>
      <w:suff w:val="nothing"/>
      <w:lvlText w:val="图%1　"/>
      <w:lvlJc w:val="left"/>
      <w:pPr>
        <w:ind w:left="0" w:firstLine="0"/>
      </w:pPr>
      <w:rPr>
        <w:rFonts w:hint="eastAsia" w:ascii="黑体" w:hAnsi="Times New Roman" w:eastAsia="黑体"/>
        <w:b w:val="0"/>
        <w:i w:val="0"/>
        <w:sz w:val="21"/>
      </w:rPr>
    </w:lvl>
    <w:lvl w:ilvl="1" w:tentative="0">
      <w:start w:val="1"/>
      <w:numFmt w:val="decimal"/>
      <w:suff w:val="nothing"/>
      <w:lvlText w:val="%1%2　"/>
      <w:lvlJc w:val="left"/>
      <w:pPr>
        <w:ind w:left="0" w:firstLine="0"/>
      </w:pPr>
      <w:rPr>
        <w:rFonts w:hint="default" w:ascii="Times New Roman" w:hAnsi="Times New Roman" w:eastAsia="黑体"/>
        <w:b w:val="0"/>
        <w:i w:val="0"/>
        <w:sz w:val="21"/>
      </w:rPr>
    </w:lvl>
    <w:lvl w:ilvl="2" w:tentative="0">
      <w:start w:val="1"/>
      <w:numFmt w:val="decimal"/>
      <w:suff w:val="nothing"/>
      <w:lvlText w:val="%1%2.%3　"/>
      <w:lvlJc w:val="left"/>
      <w:pPr>
        <w:ind w:left="0" w:firstLine="0"/>
      </w:pPr>
      <w:rPr>
        <w:rFonts w:hint="default" w:ascii="Times New Roman" w:hAnsi="Times New Roman" w:eastAsia="黑体"/>
        <w:b w:val="0"/>
        <w:i w:val="0"/>
        <w:sz w:val="21"/>
      </w:rPr>
    </w:lvl>
    <w:lvl w:ilvl="3" w:tentative="0">
      <w:start w:val="1"/>
      <w:numFmt w:val="decimal"/>
      <w:suff w:val="nothing"/>
      <w:lvlText w:val="%1%2.%3.%4　"/>
      <w:lvlJc w:val="left"/>
      <w:pPr>
        <w:ind w:left="0" w:firstLine="0"/>
      </w:pPr>
      <w:rPr>
        <w:rFonts w:hint="default" w:ascii="Times New Roman" w:hAnsi="Times New Roman" w:eastAsia="黑体"/>
        <w:b w:val="0"/>
        <w:i w:val="0"/>
        <w:sz w:val="21"/>
      </w:rPr>
    </w:lvl>
    <w:lvl w:ilvl="4" w:tentative="0">
      <w:start w:val="1"/>
      <w:numFmt w:val="decimal"/>
      <w:suff w:val="nothing"/>
      <w:lvlText w:val="%1%2.%3.%4.%5　"/>
      <w:lvlJc w:val="left"/>
      <w:pPr>
        <w:ind w:left="0" w:firstLine="0"/>
      </w:pPr>
      <w:rPr>
        <w:rFonts w:hint="default" w:ascii="Times New Roman" w:hAnsi="Times New Roman" w:eastAsia="黑体"/>
        <w:b w:val="0"/>
        <w:i w:val="0"/>
        <w:sz w:val="21"/>
      </w:rPr>
    </w:lvl>
    <w:lvl w:ilvl="5" w:tentative="0">
      <w:start w:val="1"/>
      <w:numFmt w:val="decimal"/>
      <w:suff w:val="nothing"/>
      <w:lvlText w:val="%1%2.%3.%4.%5.%6　"/>
      <w:lvlJc w:val="left"/>
      <w:pPr>
        <w:ind w:left="0" w:firstLine="0"/>
      </w:pPr>
      <w:rPr>
        <w:rFonts w:hint="default" w:ascii="Times New Roman" w:hAnsi="Times New Roman" w:eastAsia="黑体"/>
        <w:b w:val="0"/>
        <w:i w:val="0"/>
        <w:sz w:val="21"/>
      </w:rPr>
    </w:lvl>
    <w:lvl w:ilvl="6" w:tentative="0">
      <w:start w:val="1"/>
      <w:numFmt w:val="decimal"/>
      <w:suff w:val="nothing"/>
      <w:lvlText w:val="%1%2.%3.%4.%5.%6.%7　"/>
      <w:lvlJc w:val="left"/>
      <w:pPr>
        <w:ind w:left="0" w:firstLine="0"/>
      </w:pPr>
      <w:rPr>
        <w:rFonts w:hint="default" w:ascii="Times New Roman"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4">
    <w:nsid w:val="0DDE2B46"/>
    <w:multiLevelType w:val="multilevel"/>
    <w:tmpl w:val="0DDE2B46"/>
    <w:lvl w:ilvl="0" w:tentative="0">
      <w:start w:val="1"/>
      <w:numFmt w:val="lowerLetter"/>
      <w:pStyle w:val="119"/>
      <w:suff w:val="nothing"/>
      <w:lvlText w:val="%1   "/>
      <w:lvlJc w:val="left"/>
      <w:pPr>
        <w:ind w:left="544" w:hanging="181"/>
      </w:pPr>
      <w:rPr>
        <w:rFonts w:hint="eastAsia" w:ascii="宋体" w:eastAsia="宋体"/>
        <w:b w:val="0"/>
        <w:i w:val="0"/>
        <w:sz w:val="18"/>
        <w:vertAlign w:val="superscript"/>
      </w:rPr>
    </w:lvl>
    <w:lvl w:ilvl="1" w:tentative="0">
      <w:start w:val="1"/>
      <w:numFmt w:val="lowerLetter"/>
      <w:lvlText w:val="%2"/>
      <w:lvlJc w:val="left"/>
      <w:pPr>
        <w:tabs>
          <w:tab w:val="left" w:pos="57"/>
        </w:tabs>
        <w:ind w:left="363" w:hanging="363"/>
      </w:pPr>
      <w:rPr>
        <w:rFonts w:hint="eastAsia"/>
      </w:rPr>
    </w:lvl>
    <w:lvl w:ilvl="2" w:tentative="0">
      <w:start w:val="1"/>
      <w:numFmt w:val="lowerRoman"/>
      <w:lvlText w:val="%3."/>
      <w:lvlJc w:val="right"/>
      <w:pPr>
        <w:tabs>
          <w:tab w:val="left" w:pos="57"/>
        </w:tabs>
        <w:ind w:left="363" w:hanging="363"/>
      </w:pPr>
      <w:rPr>
        <w:rFonts w:hint="eastAsia"/>
      </w:rPr>
    </w:lvl>
    <w:lvl w:ilvl="3" w:tentative="0">
      <w:start w:val="1"/>
      <w:numFmt w:val="decimal"/>
      <w:lvlText w:val="%4."/>
      <w:lvlJc w:val="left"/>
      <w:pPr>
        <w:tabs>
          <w:tab w:val="left" w:pos="57"/>
        </w:tabs>
        <w:ind w:left="363" w:hanging="363"/>
      </w:pPr>
      <w:rPr>
        <w:rFonts w:hint="eastAsia"/>
      </w:rPr>
    </w:lvl>
    <w:lvl w:ilvl="4" w:tentative="0">
      <w:start w:val="1"/>
      <w:numFmt w:val="lowerLetter"/>
      <w:lvlText w:val="%5)"/>
      <w:lvlJc w:val="left"/>
      <w:pPr>
        <w:tabs>
          <w:tab w:val="left" w:pos="57"/>
        </w:tabs>
        <w:ind w:left="363" w:hanging="363"/>
      </w:pPr>
      <w:rPr>
        <w:rFonts w:hint="eastAsia"/>
      </w:rPr>
    </w:lvl>
    <w:lvl w:ilvl="5" w:tentative="0">
      <w:start w:val="1"/>
      <w:numFmt w:val="lowerRoman"/>
      <w:lvlText w:val="%6."/>
      <w:lvlJc w:val="right"/>
      <w:pPr>
        <w:tabs>
          <w:tab w:val="left" w:pos="57"/>
        </w:tabs>
        <w:ind w:left="363" w:hanging="363"/>
      </w:pPr>
      <w:rPr>
        <w:rFonts w:hint="eastAsia"/>
      </w:rPr>
    </w:lvl>
    <w:lvl w:ilvl="6" w:tentative="0">
      <w:start w:val="1"/>
      <w:numFmt w:val="decimal"/>
      <w:lvlText w:val="%7."/>
      <w:lvlJc w:val="left"/>
      <w:pPr>
        <w:tabs>
          <w:tab w:val="left" w:pos="57"/>
        </w:tabs>
        <w:ind w:left="363" w:hanging="363"/>
      </w:pPr>
      <w:rPr>
        <w:rFonts w:hint="eastAsia"/>
      </w:rPr>
    </w:lvl>
    <w:lvl w:ilvl="7" w:tentative="0">
      <w:start w:val="1"/>
      <w:numFmt w:val="lowerLetter"/>
      <w:lvlText w:val="%8)"/>
      <w:lvlJc w:val="left"/>
      <w:pPr>
        <w:tabs>
          <w:tab w:val="left" w:pos="57"/>
        </w:tabs>
        <w:ind w:left="363" w:hanging="363"/>
      </w:pPr>
      <w:rPr>
        <w:rFonts w:hint="eastAsia"/>
      </w:rPr>
    </w:lvl>
    <w:lvl w:ilvl="8" w:tentative="0">
      <w:start w:val="1"/>
      <w:numFmt w:val="lowerRoman"/>
      <w:lvlText w:val="%9."/>
      <w:lvlJc w:val="right"/>
      <w:pPr>
        <w:tabs>
          <w:tab w:val="left" w:pos="57"/>
        </w:tabs>
        <w:ind w:left="363" w:hanging="363"/>
      </w:pPr>
      <w:rPr>
        <w:rFonts w:hint="eastAsia"/>
      </w:rPr>
    </w:lvl>
  </w:abstractNum>
  <w:abstractNum w:abstractNumId="5">
    <w:nsid w:val="1DBF583A"/>
    <w:multiLevelType w:val="multilevel"/>
    <w:tmpl w:val="1DBF583A"/>
    <w:lvl w:ilvl="0" w:tentative="0">
      <w:start w:val="1"/>
      <w:numFmt w:val="decimal"/>
      <w:pStyle w:val="56"/>
      <w:suff w:val="nothing"/>
      <w:lvlText w:val="注%1："/>
      <w:lvlJc w:val="left"/>
      <w:pPr>
        <w:ind w:left="811" w:hanging="448"/>
      </w:pPr>
      <w:rPr>
        <w:rFonts w:hint="eastAsia" w:ascii="黑体" w:eastAsia="黑体"/>
        <w:b w:val="0"/>
        <w:i w:val="0"/>
        <w:sz w:val="18"/>
        <w:szCs w:val="18"/>
        <w:vertAlign w:val="baseline"/>
      </w:rPr>
    </w:lvl>
    <w:lvl w:ilvl="1" w:tentative="0">
      <w:start w:val="1"/>
      <w:numFmt w:val="lowerLetter"/>
      <w:lvlText w:val="%2)"/>
      <w:lvlJc w:val="left"/>
      <w:pPr>
        <w:tabs>
          <w:tab w:val="left" w:pos="180"/>
        </w:tabs>
        <w:ind w:left="1172" w:hanging="629"/>
      </w:pPr>
      <w:rPr>
        <w:rFonts w:hint="eastAsia"/>
        <w:vertAlign w:val="baseline"/>
      </w:rPr>
    </w:lvl>
    <w:lvl w:ilvl="2" w:tentative="0">
      <w:start w:val="1"/>
      <w:numFmt w:val="lowerRoman"/>
      <w:lvlText w:val="%3."/>
      <w:lvlJc w:val="right"/>
      <w:pPr>
        <w:tabs>
          <w:tab w:val="left" w:pos="180"/>
        </w:tabs>
        <w:ind w:left="1172" w:hanging="629"/>
      </w:pPr>
      <w:rPr>
        <w:rFonts w:hint="eastAsia"/>
        <w:vertAlign w:val="baseline"/>
      </w:rPr>
    </w:lvl>
    <w:lvl w:ilvl="3" w:tentative="0">
      <w:start w:val="1"/>
      <w:numFmt w:val="decimal"/>
      <w:lvlText w:val="%4."/>
      <w:lvlJc w:val="left"/>
      <w:pPr>
        <w:tabs>
          <w:tab w:val="left" w:pos="180"/>
        </w:tabs>
        <w:ind w:left="1172" w:hanging="629"/>
      </w:pPr>
      <w:rPr>
        <w:rFonts w:hint="eastAsia"/>
        <w:vertAlign w:val="baseline"/>
      </w:rPr>
    </w:lvl>
    <w:lvl w:ilvl="4" w:tentative="0">
      <w:start w:val="1"/>
      <w:numFmt w:val="lowerLetter"/>
      <w:lvlText w:val="%5)"/>
      <w:lvlJc w:val="left"/>
      <w:pPr>
        <w:tabs>
          <w:tab w:val="left" w:pos="180"/>
        </w:tabs>
        <w:ind w:left="1172" w:hanging="629"/>
      </w:pPr>
      <w:rPr>
        <w:rFonts w:hint="eastAsia"/>
        <w:vertAlign w:val="baseline"/>
      </w:rPr>
    </w:lvl>
    <w:lvl w:ilvl="5" w:tentative="0">
      <w:start w:val="1"/>
      <w:numFmt w:val="lowerRoman"/>
      <w:lvlText w:val="%6."/>
      <w:lvlJc w:val="right"/>
      <w:pPr>
        <w:tabs>
          <w:tab w:val="left" w:pos="180"/>
        </w:tabs>
        <w:ind w:left="1172" w:hanging="629"/>
      </w:pPr>
      <w:rPr>
        <w:rFonts w:hint="eastAsia"/>
        <w:vertAlign w:val="baseline"/>
      </w:rPr>
    </w:lvl>
    <w:lvl w:ilvl="6" w:tentative="0">
      <w:start w:val="1"/>
      <w:numFmt w:val="decimal"/>
      <w:lvlText w:val="%7."/>
      <w:lvlJc w:val="left"/>
      <w:pPr>
        <w:tabs>
          <w:tab w:val="left" w:pos="180"/>
        </w:tabs>
        <w:ind w:left="1172" w:hanging="629"/>
      </w:pPr>
      <w:rPr>
        <w:rFonts w:hint="eastAsia"/>
        <w:vertAlign w:val="baseline"/>
      </w:rPr>
    </w:lvl>
    <w:lvl w:ilvl="7" w:tentative="0">
      <w:start w:val="1"/>
      <w:numFmt w:val="lowerLetter"/>
      <w:lvlText w:val="%8)"/>
      <w:lvlJc w:val="left"/>
      <w:pPr>
        <w:tabs>
          <w:tab w:val="left" w:pos="180"/>
        </w:tabs>
        <w:ind w:left="1172" w:hanging="629"/>
      </w:pPr>
      <w:rPr>
        <w:rFonts w:hint="eastAsia"/>
        <w:vertAlign w:val="baseline"/>
      </w:rPr>
    </w:lvl>
    <w:lvl w:ilvl="8" w:tentative="0">
      <w:start w:val="1"/>
      <w:numFmt w:val="lowerRoman"/>
      <w:lvlText w:val="%9."/>
      <w:lvlJc w:val="right"/>
      <w:pPr>
        <w:tabs>
          <w:tab w:val="left" w:pos="180"/>
        </w:tabs>
        <w:ind w:left="1172" w:hanging="629"/>
      </w:pPr>
      <w:rPr>
        <w:rFonts w:hint="eastAsia"/>
        <w:vertAlign w:val="baseline"/>
      </w:rPr>
    </w:lvl>
  </w:abstractNum>
  <w:abstractNum w:abstractNumId="6">
    <w:nsid w:val="1FC91163"/>
    <w:multiLevelType w:val="multilevel"/>
    <w:tmpl w:val="1FC91163"/>
    <w:lvl w:ilvl="0" w:tentative="0">
      <w:start w:val="1"/>
      <w:numFmt w:val="decimal"/>
      <w:pStyle w:val="36"/>
      <w:suff w:val="nothing"/>
      <w:lvlText w:val="%1　"/>
      <w:lvlJc w:val="left"/>
      <w:pPr>
        <w:ind w:left="425" w:firstLine="0"/>
      </w:pPr>
      <w:rPr>
        <w:rFonts w:hint="eastAsia" w:ascii="黑体" w:hAnsi="Times New Roman" w:eastAsia="黑体"/>
        <w:b w:val="0"/>
        <w:i w:val="0"/>
        <w:sz w:val="21"/>
        <w:szCs w:val="21"/>
      </w:rPr>
    </w:lvl>
    <w:lvl w:ilvl="1" w:tentative="0">
      <w:start w:val="1"/>
      <w:numFmt w:val="decimal"/>
      <w:pStyle w:val="33"/>
      <w:suff w:val="nothing"/>
      <w:lvlText w:val="%1.%2　"/>
      <w:lvlJc w:val="left"/>
      <w:pPr>
        <w:ind w:left="1276" w:firstLine="0"/>
      </w:pPr>
      <w:rPr>
        <w:rFonts w:hint="eastAsia" w:ascii="黑体" w:hAnsi="Times New Roman" w:eastAsia="黑体" w:cs="Times New Roman"/>
        <w:b w:val="0"/>
        <w:bCs w:val="0"/>
        <w:i w:val="0"/>
        <w:iCs w:val="0"/>
        <w:caps w:val="0"/>
        <w:strike w:val="0"/>
        <w:dstrike w:val="0"/>
        <w:vanish w:val="0"/>
        <w:color w:val="000000"/>
        <w:spacing w:val="0"/>
        <w:kern w:val="0"/>
        <w:position w:val="0"/>
        <w:sz w:val="21"/>
        <w:szCs w:val="21"/>
        <w:u w:val="none"/>
        <w:vertAlign w:val="baseline"/>
      </w:rPr>
    </w:lvl>
    <w:lvl w:ilvl="2" w:tentative="0">
      <w:start w:val="1"/>
      <w:numFmt w:val="decimal"/>
      <w:pStyle w:val="37"/>
      <w:suff w:val="nothing"/>
      <w:lvlText w:val="%1.%2.%3　"/>
      <w:lvlJc w:val="left"/>
      <w:pPr>
        <w:ind w:left="0" w:firstLine="567"/>
      </w:pPr>
      <w:rPr>
        <w:rFonts w:hint="eastAsia" w:ascii="黑体" w:hAnsi="Times New Roman" w:eastAsia="黑体"/>
        <w:b w:val="0"/>
        <w:i w:val="0"/>
        <w:sz w:val="21"/>
      </w:rPr>
    </w:lvl>
    <w:lvl w:ilvl="3" w:tentative="0">
      <w:start w:val="1"/>
      <w:numFmt w:val="decimal"/>
      <w:suff w:val="nothing"/>
      <w:lvlText w:val="%1.%2.%3.%4　"/>
      <w:lvlJc w:val="left"/>
      <w:pPr>
        <w:ind w:left="0" w:firstLine="0"/>
      </w:pPr>
      <w:rPr>
        <w:rFonts w:hint="eastAsia" w:ascii="黑体" w:hAnsi="Times New Roman" w:eastAsia="黑体"/>
        <w:b w:val="0"/>
        <w:i w:val="0"/>
        <w:sz w:val="21"/>
      </w:rPr>
    </w:lvl>
    <w:lvl w:ilvl="4" w:tentative="0">
      <w:start w:val="1"/>
      <w:numFmt w:val="decimal"/>
      <w:pStyle w:val="46"/>
      <w:suff w:val="nothing"/>
      <w:lvlText w:val="%1.%2.%3.%4.%5　"/>
      <w:lvlJc w:val="left"/>
      <w:pPr>
        <w:ind w:left="0" w:firstLine="0"/>
      </w:pPr>
      <w:rPr>
        <w:rFonts w:hint="eastAsia" w:ascii="黑体" w:hAnsi="Times New Roman" w:eastAsia="黑体"/>
        <w:b w:val="0"/>
        <w:i w:val="0"/>
        <w:sz w:val="21"/>
      </w:rPr>
    </w:lvl>
    <w:lvl w:ilvl="5" w:tentative="0">
      <w:start w:val="1"/>
      <w:numFmt w:val="decimal"/>
      <w:pStyle w:val="47"/>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7">
    <w:nsid w:val="22827D5B"/>
    <w:multiLevelType w:val="multilevel"/>
    <w:tmpl w:val="22827D5B"/>
    <w:lvl w:ilvl="0" w:tentative="0">
      <w:start w:val="1"/>
      <w:numFmt w:val="none"/>
      <w:pStyle w:val="55"/>
      <w:suff w:val="nothing"/>
      <w:lvlText w:val="%1注："/>
      <w:lvlJc w:val="left"/>
      <w:pPr>
        <w:ind w:left="726" w:hanging="363"/>
      </w:pPr>
      <w:rPr>
        <w:rFonts w:hint="eastAsia" w:ascii="黑体" w:hAnsi="Times New Roman" w:eastAsia="黑体"/>
        <w:b w:val="0"/>
        <w:i w:val="0"/>
        <w:sz w:val="18"/>
      </w:rPr>
    </w:lvl>
    <w:lvl w:ilvl="1" w:tentative="0">
      <w:start w:val="1"/>
      <w:numFmt w:val="lowerLetter"/>
      <w:lvlText w:val="%2)"/>
      <w:lvlJc w:val="left"/>
      <w:pPr>
        <w:tabs>
          <w:tab w:val="left" w:pos="1140"/>
        </w:tabs>
        <w:ind w:left="726" w:hanging="363"/>
      </w:pPr>
      <w:rPr>
        <w:rFonts w:hint="eastAsia"/>
      </w:rPr>
    </w:lvl>
    <w:lvl w:ilvl="2" w:tentative="0">
      <w:start w:val="1"/>
      <w:numFmt w:val="lowerRoman"/>
      <w:lvlText w:val="%3."/>
      <w:lvlJc w:val="right"/>
      <w:pPr>
        <w:tabs>
          <w:tab w:val="left" w:pos="1140"/>
        </w:tabs>
        <w:ind w:left="726" w:hanging="363"/>
      </w:pPr>
      <w:rPr>
        <w:rFonts w:hint="eastAsia"/>
      </w:rPr>
    </w:lvl>
    <w:lvl w:ilvl="3" w:tentative="0">
      <w:start w:val="1"/>
      <w:numFmt w:val="decimal"/>
      <w:lvlText w:val="%4."/>
      <w:lvlJc w:val="left"/>
      <w:pPr>
        <w:tabs>
          <w:tab w:val="left" w:pos="1140"/>
        </w:tabs>
        <w:ind w:left="726" w:hanging="363"/>
      </w:pPr>
      <w:rPr>
        <w:rFonts w:hint="eastAsia"/>
      </w:rPr>
    </w:lvl>
    <w:lvl w:ilvl="4" w:tentative="0">
      <w:start w:val="1"/>
      <w:numFmt w:val="lowerLetter"/>
      <w:lvlText w:val="%5)"/>
      <w:lvlJc w:val="left"/>
      <w:pPr>
        <w:tabs>
          <w:tab w:val="left" w:pos="1140"/>
        </w:tabs>
        <w:ind w:left="726" w:hanging="363"/>
      </w:pPr>
      <w:rPr>
        <w:rFonts w:hint="eastAsia"/>
      </w:rPr>
    </w:lvl>
    <w:lvl w:ilvl="5" w:tentative="0">
      <w:start w:val="1"/>
      <w:numFmt w:val="lowerRoman"/>
      <w:lvlText w:val="%6."/>
      <w:lvlJc w:val="right"/>
      <w:pPr>
        <w:tabs>
          <w:tab w:val="left" w:pos="1140"/>
        </w:tabs>
        <w:ind w:left="726" w:hanging="363"/>
      </w:pPr>
      <w:rPr>
        <w:rFonts w:hint="eastAsia"/>
      </w:rPr>
    </w:lvl>
    <w:lvl w:ilvl="6" w:tentative="0">
      <w:start w:val="1"/>
      <w:numFmt w:val="decimal"/>
      <w:lvlText w:val="%7."/>
      <w:lvlJc w:val="left"/>
      <w:pPr>
        <w:tabs>
          <w:tab w:val="left" w:pos="1140"/>
        </w:tabs>
        <w:ind w:left="726" w:hanging="363"/>
      </w:pPr>
      <w:rPr>
        <w:rFonts w:hint="eastAsia"/>
      </w:rPr>
    </w:lvl>
    <w:lvl w:ilvl="7" w:tentative="0">
      <w:start w:val="1"/>
      <w:numFmt w:val="lowerLetter"/>
      <w:lvlText w:val="%8)"/>
      <w:lvlJc w:val="left"/>
      <w:pPr>
        <w:tabs>
          <w:tab w:val="left" w:pos="1140"/>
        </w:tabs>
        <w:ind w:left="726" w:hanging="363"/>
      </w:pPr>
      <w:rPr>
        <w:rFonts w:hint="eastAsia"/>
      </w:rPr>
    </w:lvl>
    <w:lvl w:ilvl="8" w:tentative="0">
      <w:start w:val="1"/>
      <w:numFmt w:val="lowerRoman"/>
      <w:lvlText w:val="%9."/>
      <w:lvlJc w:val="right"/>
      <w:pPr>
        <w:tabs>
          <w:tab w:val="left" w:pos="1140"/>
        </w:tabs>
        <w:ind w:left="726" w:hanging="363"/>
      </w:pPr>
      <w:rPr>
        <w:rFonts w:hint="eastAsia"/>
      </w:rPr>
    </w:lvl>
  </w:abstractNum>
  <w:abstractNum w:abstractNumId="8">
    <w:nsid w:val="25195755"/>
    <w:multiLevelType w:val="multilevel"/>
    <w:tmpl w:val="25195755"/>
    <w:lvl w:ilvl="0" w:tentative="0">
      <w:start w:val="1"/>
      <w:numFmt w:val="lowerLetter"/>
      <w:pStyle w:val="50"/>
      <w:lvlText w:val="%1)"/>
      <w:lvlJc w:val="left"/>
      <w:pPr>
        <w:tabs>
          <w:tab w:val="left" w:pos="840"/>
        </w:tabs>
        <w:ind w:left="839" w:hanging="419"/>
      </w:pPr>
      <w:rPr>
        <w:rFonts w:hint="eastAsia" w:ascii="宋体" w:eastAsia="宋体"/>
        <w:b w:val="0"/>
        <w:i w:val="0"/>
        <w:sz w:val="21"/>
        <w:szCs w:val="21"/>
      </w:rPr>
    </w:lvl>
    <w:lvl w:ilvl="1" w:tentative="0">
      <w:start w:val="1"/>
      <w:numFmt w:val="decimal"/>
      <w:pStyle w:val="45"/>
      <w:lvlText w:val="%2)"/>
      <w:lvlJc w:val="left"/>
      <w:pPr>
        <w:tabs>
          <w:tab w:val="left" w:pos="1260"/>
        </w:tabs>
        <w:ind w:left="1259" w:hanging="419"/>
      </w:pPr>
      <w:rPr>
        <w:rFonts w:hint="eastAsia"/>
      </w:rPr>
    </w:lvl>
    <w:lvl w:ilvl="2" w:tentative="0">
      <w:start w:val="1"/>
      <w:numFmt w:val="decimal"/>
      <w:lvlText w:val="(%3)"/>
      <w:lvlJc w:val="left"/>
      <w:pPr>
        <w:tabs>
          <w:tab w:val="left" w:pos="0"/>
        </w:tabs>
        <w:ind w:left="1679" w:hanging="420"/>
      </w:pPr>
      <w:rPr>
        <w:rFonts w:hint="eastAsia" w:ascii="宋体" w:eastAsia="宋体"/>
        <w:b w:val="0"/>
        <w:i w:val="0"/>
        <w:sz w:val="21"/>
        <w:szCs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9">
    <w:nsid w:val="2A8F7113"/>
    <w:multiLevelType w:val="multilevel"/>
    <w:tmpl w:val="2A8F7113"/>
    <w:lvl w:ilvl="0" w:tentative="0">
      <w:start w:val="1"/>
      <w:numFmt w:val="upperLetter"/>
      <w:pStyle w:val="89"/>
      <w:suff w:val="space"/>
      <w:lvlText w:val="%1"/>
      <w:lvlJc w:val="left"/>
      <w:pPr>
        <w:ind w:left="623" w:hanging="425"/>
      </w:pPr>
      <w:rPr>
        <w:rFonts w:hint="eastAsia"/>
      </w:rPr>
    </w:lvl>
    <w:lvl w:ilvl="1" w:tentative="0">
      <w:start w:val="1"/>
      <w:numFmt w:val="decimal"/>
      <w:pStyle w:val="90"/>
      <w:suff w:val="nothing"/>
      <w:lvlText w:val="图%1.%2　"/>
      <w:lvlJc w:val="left"/>
      <w:pPr>
        <w:ind w:left="1190" w:hanging="567"/>
      </w:pPr>
      <w:rPr>
        <w:rFonts w:hint="eastAsia"/>
      </w:rPr>
    </w:lvl>
    <w:lvl w:ilvl="2" w:tentative="0">
      <w:start w:val="1"/>
      <w:numFmt w:val="decimal"/>
      <w:lvlText w:val="%1.%2.%3"/>
      <w:lvlJc w:val="left"/>
      <w:pPr>
        <w:tabs>
          <w:tab w:val="left" w:pos="1616"/>
        </w:tabs>
        <w:ind w:left="1616" w:hanging="567"/>
      </w:pPr>
      <w:rPr>
        <w:rFonts w:hint="eastAsia"/>
      </w:rPr>
    </w:lvl>
    <w:lvl w:ilvl="3" w:tentative="0">
      <w:start w:val="1"/>
      <w:numFmt w:val="decimal"/>
      <w:lvlText w:val="%1.%2.%3.%4"/>
      <w:lvlJc w:val="left"/>
      <w:pPr>
        <w:tabs>
          <w:tab w:val="left" w:pos="2914"/>
        </w:tabs>
        <w:ind w:left="2182" w:hanging="708"/>
      </w:pPr>
      <w:rPr>
        <w:rFonts w:hint="eastAsia"/>
      </w:rPr>
    </w:lvl>
    <w:lvl w:ilvl="4" w:tentative="0">
      <w:start w:val="1"/>
      <w:numFmt w:val="decimal"/>
      <w:lvlText w:val="%1.%2.%3.%4.%5"/>
      <w:lvlJc w:val="left"/>
      <w:pPr>
        <w:tabs>
          <w:tab w:val="left" w:pos="3699"/>
        </w:tabs>
        <w:ind w:left="2749" w:hanging="850"/>
      </w:pPr>
      <w:rPr>
        <w:rFonts w:hint="eastAsia"/>
      </w:rPr>
    </w:lvl>
    <w:lvl w:ilvl="5" w:tentative="0">
      <w:start w:val="1"/>
      <w:numFmt w:val="decimal"/>
      <w:lvlText w:val="%1.%2.%3.%4.%5.%6"/>
      <w:lvlJc w:val="left"/>
      <w:pPr>
        <w:tabs>
          <w:tab w:val="left" w:pos="4484"/>
        </w:tabs>
        <w:ind w:left="3458" w:hanging="1134"/>
      </w:pPr>
      <w:rPr>
        <w:rFonts w:hint="eastAsia"/>
      </w:rPr>
    </w:lvl>
    <w:lvl w:ilvl="6" w:tentative="0">
      <w:start w:val="1"/>
      <w:numFmt w:val="decimal"/>
      <w:lvlText w:val="%1.%2.%3.%4.%5.%6.%7"/>
      <w:lvlJc w:val="left"/>
      <w:pPr>
        <w:tabs>
          <w:tab w:val="left" w:pos="5269"/>
        </w:tabs>
        <w:ind w:left="4025" w:hanging="1276"/>
      </w:pPr>
      <w:rPr>
        <w:rFonts w:hint="eastAsia"/>
      </w:rPr>
    </w:lvl>
    <w:lvl w:ilvl="7" w:tentative="0">
      <w:start w:val="1"/>
      <w:numFmt w:val="decimal"/>
      <w:lvlText w:val="%1.%2.%3.%4.%5.%6.%7.%8"/>
      <w:lvlJc w:val="left"/>
      <w:pPr>
        <w:tabs>
          <w:tab w:val="left" w:pos="6054"/>
        </w:tabs>
        <w:ind w:left="4592" w:hanging="1418"/>
      </w:pPr>
      <w:rPr>
        <w:rFonts w:hint="eastAsia"/>
      </w:rPr>
    </w:lvl>
    <w:lvl w:ilvl="8" w:tentative="0">
      <w:start w:val="1"/>
      <w:numFmt w:val="decimal"/>
      <w:lvlText w:val="%1.%2.%3.%4.%5.%6.%7.%8.%9"/>
      <w:lvlJc w:val="left"/>
      <w:pPr>
        <w:tabs>
          <w:tab w:val="left" w:pos="6840"/>
        </w:tabs>
        <w:ind w:left="5300" w:hanging="1700"/>
      </w:pPr>
      <w:rPr>
        <w:rFonts w:hint="eastAsia"/>
      </w:rPr>
    </w:lvl>
  </w:abstractNum>
  <w:abstractNum w:abstractNumId="10">
    <w:nsid w:val="2C5917C3"/>
    <w:multiLevelType w:val="multilevel"/>
    <w:tmpl w:val="2C5917C3"/>
    <w:lvl w:ilvl="0" w:tentative="0">
      <w:start w:val="1"/>
      <w:numFmt w:val="none"/>
      <w:pStyle w:val="39"/>
      <w:suff w:val="nothing"/>
      <w:lvlText w:val="%1——"/>
      <w:lvlJc w:val="left"/>
      <w:pPr>
        <w:ind w:left="833" w:hanging="408"/>
      </w:pPr>
      <w:rPr>
        <w:rFonts w:hint="eastAsia"/>
      </w:rPr>
    </w:lvl>
    <w:lvl w:ilvl="1" w:tentative="0">
      <w:start w:val="1"/>
      <w:numFmt w:val="bullet"/>
      <w:pStyle w:val="40"/>
      <w:lvlText w:val=""/>
      <w:lvlJc w:val="left"/>
      <w:pPr>
        <w:tabs>
          <w:tab w:val="left" w:pos="760"/>
        </w:tabs>
        <w:ind w:left="1264" w:hanging="413"/>
      </w:pPr>
      <w:rPr>
        <w:rFonts w:hint="default" w:ascii="Symbol" w:hAnsi="Symbol"/>
        <w:color w:val="auto"/>
      </w:rPr>
    </w:lvl>
    <w:lvl w:ilvl="2" w:tentative="0">
      <w:start w:val="1"/>
      <w:numFmt w:val="bullet"/>
      <w:pStyle w:val="51"/>
      <w:lvlText w:val=""/>
      <w:lvlJc w:val="left"/>
      <w:pPr>
        <w:tabs>
          <w:tab w:val="left" w:pos="1678"/>
        </w:tabs>
        <w:ind w:left="1678" w:hanging="414"/>
      </w:pPr>
      <w:rPr>
        <w:rFonts w:hint="default" w:ascii="Symbol" w:hAnsi="Symbol"/>
        <w:color w:val="auto"/>
      </w:rPr>
    </w:lvl>
    <w:lvl w:ilvl="3" w:tentative="0">
      <w:start w:val="1"/>
      <w:numFmt w:val="decimal"/>
      <w:lvlText w:val="%4."/>
      <w:lvlJc w:val="left"/>
      <w:pPr>
        <w:tabs>
          <w:tab w:val="left" w:pos="2071"/>
        </w:tabs>
        <w:ind w:left="1884" w:hanging="528"/>
      </w:pPr>
      <w:rPr>
        <w:rFonts w:hint="eastAsia"/>
      </w:rPr>
    </w:lvl>
    <w:lvl w:ilvl="4" w:tentative="0">
      <w:start w:val="1"/>
      <w:numFmt w:val="lowerLetter"/>
      <w:lvlText w:val="%5)"/>
      <w:lvlJc w:val="left"/>
      <w:pPr>
        <w:tabs>
          <w:tab w:val="left" w:pos="2383"/>
        </w:tabs>
        <w:ind w:left="2196" w:hanging="528"/>
      </w:pPr>
      <w:rPr>
        <w:rFonts w:hint="eastAsia"/>
      </w:rPr>
    </w:lvl>
    <w:lvl w:ilvl="5" w:tentative="0">
      <w:start w:val="1"/>
      <w:numFmt w:val="lowerRoman"/>
      <w:lvlText w:val="%6."/>
      <w:lvlJc w:val="right"/>
      <w:pPr>
        <w:tabs>
          <w:tab w:val="left" w:pos="2695"/>
        </w:tabs>
        <w:ind w:left="2508" w:hanging="528"/>
      </w:pPr>
      <w:rPr>
        <w:rFonts w:hint="eastAsia"/>
      </w:rPr>
    </w:lvl>
    <w:lvl w:ilvl="6" w:tentative="0">
      <w:start w:val="1"/>
      <w:numFmt w:val="decimal"/>
      <w:lvlText w:val="%7."/>
      <w:lvlJc w:val="left"/>
      <w:pPr>
        <w:tabs>
          <w:tab w:val="left" w:pos="3007"/>
        </w:tabs>
        <w:ind w:left="2820" w:hanging="528"/>
      </w:pPr>
      <w:rPr>
        <w:rFonts w:hint="eastAsia"/>
      </w:rPr>
    </w:lvl>
    <w:lvl w:ilvl="7" w:tentative="0">
      <w:start w:val="1"/>
      <w:numFmt w:val="lowerLetter"/>
      <w:lvlText w:val="%8)"/>
      <w:lvlJc w:val="left"/>
      <w:pPr>
        <w:tabs>
          <w:tab w:val="left" w:pos="3319"/>
        </w:tabs>
        <w:ind w:left="3132" w:hanging="528"/>
      </w:pPr>
      <w:rPr>
        <w:rFonts w:hint="eastAsia"/>
      </w:rPr>
    </w:lvl>
    <w:lvl w:ilvl="8" w:tentative="0">
      <w:start w:val="1"/>
      <w:numFmt w:val="lowerRoman"/>
      <w:lvlText w:val="%9."/>
      <w:lvlJc w:val="right"/>
      <w:pPr>
        <w:tabs>
          <w:tab w:val="left" w:pos="3631"/>
        </w:tabs>
        <w:ind w:left="3444" w:hanging="528"/>
      </w:pPr>
      <w:rPr>
        <w:rFonts w:hint="eastAsia"/>
      </w:rPr>
    </w:lvl>
  </w:abstractNum>
  <w:abstractNum w:abstractNumId="11">
    <w:nsid w:val="3D733618"/>
    <w:multiLevelType w:val="multilevel"/>
    <w:tmpl w:val="3D733618"/>
    <w:lvl w:ilvl="0" w:tentative="0">
      <w:start w:val="1"/>
      <w:numFmt w:val="decimal"/>
      <w:pStyle w:val="18"/>
      <w:lvlText w:val="%1)"/>
      <w:lvlJc w:val="left"/>
      <w:pPr>
        <w:tabs>
          <w:tab w:val="left" w:pos="0"/>
        </w:tabs>
        <w:ind w:left="720" w:hanging="357"/>
      </w:pPr>
      <w:rPr>
        <w:rFonts w:hint="eastAsia"/>
      </w:rPr>
    </w:lvl>
    <w:lvl w:ilvl="1" w:tentative="0">
      <w:start w:val="1"/>
      <w:numFmt w:val="lowerLetter"/>
      <w:lvlText w:val="%2)"/>
      <w:lvlJc w:val="left"/>
      <w:pPr>
        <w:tabs>
          <w:tab w:val="left" w:pos="504"/>
        </w:tabs>
        <w:ind w:left="544" w:hanging="544"/>
      </w:pPr>
      <w:rPr>
        <w:rFonts w:hint="eastAsia"/>
      </w:rPr>
    </w:lvl>
    <w:lvl w:ilvl="2" w:tentative="0">
      <w:start w:val="1"/>
      <w:numFmt w:val="lowerRoman"/>
      <w:lvlText w:val="%3."/>
      <w:lvlJc w:val="right"/>
      <w:pPr>
        <w:tabs>
          <w:tab w:val="left" w:pos="532"/>
        </w:tabs>
        <w:ind w:left="544" w:hanging="544"/>
      </w:pPr>
      <w:rPr>
        <w:rFonts w:hint="eastAsia"/>
      </w:rPr>
    </w:lvl>
    <w:lvl w:ilvl="3" w:tentative="0">
      <w:start w:val="1"/>
      <w:numFmt w:val="decimal"/>
      <w:lvlText w:val="%4."/>
      <w:lvlJc w:val="left"/>
      <w:pPr>
        <w:tabs>
          <w:tab w:val="left" w:pos="560"/>
        </w:tabs>
        <w:ind w:left="544" w:hanging="544"/>
      </w:pPr>
      <w:rPr>
        <w:rFonts w:hint="eastAsia"/>
      </w:rPr>
    </w:lvl>
    <w:lvl w:ilvl="4" w:tentative="0">
      <w:start w:val="1"/>
      <w:numFmt w:val="lowerLetter"/>
      <w:lvlText w:val="%5)"/>
      <w:lvlJc w:val="left"/>
      <w:pPr>
        <w:tabs>
          <w:tab w:val="left" w:pos="588"/>
        </w:tabs>
        <w:ind w:left="544" w:hanging="544"/>
      </w:pPr>
      <w:rPr>
        <w:rFonts w:hint="eastAsia"/>
      </w:rPr>
    </w:lvl>
    <w:lvl w:ilvl="5" w:tentative="0">
      <w:start w:val="1"/>
      <w:numFmt w:val="lowerRoman"/>
      <w:lvlText w:val="%6."/>
      <w:lvlJc w:val="right"/>
      <w:pPr>
        <w:tabs>
          <w:tab w:val="left" w:pos="616"/>
        </w:tabs>
        <w:ind w:left="544" w:hanging="544"/>
      </w:pPr>
      <w:rPr>
        <w:rFonts w:hint="eastAsia"/>
      </w:rPr>
    </w:lvl>
    <w:lvl w:ilvl="6" w:tentative="0">
      <w:start w:val="1"/>
      <w:numFmt w:val="decimal"/>
      <w:lvlText w:val="%7."/>
      <w:lvlJc w:val="left"/>
      <w:pPr>
        <w:tabs>
          <w:tab w:val="left" w:pos="644"/>
        </w:tabs>
        <w:ind w:left="544" w:hanging="544"/>
      </w:pPr>
      <w:rPr>
        <w:rFonts w:hint="eastAsia"/>
      </w:rPr>
    </w:lvl>
    <w:lvl w:ilvl="7" w:tentative="0">
      <w:start w:val="1"/>
      <w:numFmt w:val="lowerLetter"/>
      <w:lvlText w:val="%8)"/>
      <w:lvlJc w:val="left"/>
      <w:pPr>
        <w:tabs>
          <w:tab w:val="left" w:pos="672"/>
        </w:tabs>
        <w:ind w:left="544" w:hanging="544"/>
      </w:pPr>
      <w:rPr>
        <w:rFonts w:hint="eastAsia"/>
      </w:rPr>
    </w:lvl>
    <w:lvl w:ilvl="8" w:tentative="0">
      <w:start w:val="1"/>
      <w:numFmt w:val="lowerRoman"/>
      <w:lvlText w:val="%9."/>
      <w:lvlJc w:val="right"/>
      <w:pPr>
        <w:tabs>
          <w:tab w:val="left" w:pos="700"/>
        </w:tabs>
        <w:ind w:left="544" w:hanging="544"/>
      </w:pPr>
      <w:rPr>
        <w:rFonts w:hint="eastAsia"/>
      </w:rPr>
    </w:lvl>
  </w:abstractNum>
  <w:abstractNum w:abstractNumId="12">
    <w:nsid w:val="4B733A5F"/>
    <w:multiLevelType w:val="multilevel"/>
    <w:tmpl w:val="4B733A5F"/>
    <w:lvl w:ilvl="0" w:tentative="0">
      <w:start w:val="1"/>
      <w:numFmt w:val="decimal"/>
      <w:pStyle w:val="53"/>
      <w:suff w:val="nothing"/>
      <w:lvlText w:val="示例%1："/>
      <w:lvlJc w:val="left"/>
      <w:pPr>
        <w:ind w:left="0" w:firstLine="363"/>
      </w:pPr>
      <w:rPr>
        <w:rFonts w:hint="eastAsia" w:ascii="黑体" w:hAnsi="Times New Roman" w:eastAsia="黑体"/>
        <w:b w:val="0"/>
        <w:i w:val="0"/>
        <w:sz w:val="18"/>
        <w:szCs w:val="18"/>
        <w:vertAlign w:val="baseline"/>
      </w:rPr>
    </w:lvl>
    <w:lvl w:ilvl="1" w:tentative="0">
      <w:start w:val="1"/>
      <w:numFmt w:val="none"/>
      <w:suff w:val="space"/>
      <w:lvlText w:val=""/>
      <w:lvlJc w:val="left"/>
      <w:pPr>
        <w:ind w:left="0" w:firstLine="0"/>
      </w:pPr>
      <w:rPr>
        <w:rFonts w:hint="eastAsia"/>
        <w:vertAlign w:val="baseline"/>
      </w:rPr>
    </w:lvl>
    <w:lvl w:ilvl="2" w:tentative="0">
      <w:start w:val="1"/>
      <w:numFmt w:val="decimal"/>
      <w:suff w:val="space"/>
      <w:lvlText w:val="2.2.%3"/>
      <w:lvlJc w:val="left"/>
      <w:pPr>
        <w:ind w:left="0" w:firstLine="0"/>
      </w:pPr>
      <w:rPr>
        <w:rFonts w:hint="eastAsia"/>
        <w:vertAlign w:val="baseline"/>
      </w:rPr>
    </w:lvl>
    <w:lvl w:ilvl="3" w:tentative="0">
      <w:start w:val="1"/>
      <w:numFmt w:val="decimal"/>
      <w:lvlText w:val="%4."/>
      <w:lvlJc w:val="left"/>
      <w:pPr>
        <w:tabs>
          <w:tab w:val="left" w:pos="0"/>
        </w:tabs>
        <w:ind w:left="992" w:hanging="629"/>
      </w:pPr>
      <w:rPr>
        <w:rFonts w:hint="eastAsia"/>
        <w:vertAlign w:val="baseline"/>
      </w:rPr>
    </w:lvl>
    <w:lvl w:ilvl="4" w:tentative="0">
      <w:start w:val="1"/>
      <w:numFmt w:val="lowerLetter"/>
      <w:lvlText w:val="%5)"/>
      <w:lvlJc w:val="left"/>
      <w:pPr>
        <w:tabs>
          <w:tab w:val="left" w:pos="0"/>
        </w:tabs>
        <w:ind w:left="992" w:hanging="629"/>
      </w:pPr>
      <w:rPr>
        <w:rFonts w:hint="eastAsia"/>
        <w:vertAlign w:val="baseline"/>
      </w:rPr>
    </w:lvl>
    <w:lvl w:ilvl="5" w:tentative="0">
      <w:start w:val="1"/>
      <w:numFmt w:val="lowerRoman"/>
      <w:lvlText w:val="%6."/>
      <w:lvlJc w:val="right"/>
      <w:pPr>
        <w:tabs>
          <w:tab w:val="left" w:pos="0"/>
        </w:tabs>
        <w:ind w:left="992" w:hanging="629"/>
      </w:pPr>
      <w:rPr>
        <w:rFonts w:hint="eastAsia"/>
        <w:vertAlign w:val="baseline"/>
      </w:rPr>
    </w:lvl>
    <w:lvl w:ilvl="6" w:tentative="0">
      <w:start w:val="1"/>
      <w:numFmt w:val="decimal"/>
      <w:lvlText w:val="%7."/>
      <w:lvlJc w:val="left"/>
      <w:pPr>
        <w:tabs>
          <w:tab w:val="left" w:pos="0"/>
        </w:tabs>
        <w:ind w:left="992" w:hanging="629"/>
      </w:pPr>
      <w:rPr>
        <w:rFonts w:hint="eastAsia"/>
        <w:vertAlign w:val="baseline"/>
      </w:rPr>
    </w:lvl>
    <w:lvl w:ilvl="7" w:tentative="0">
      <w:start w:val="1"/>
      <w:numFmt w:val="lowerLetter"/>
      <w:lvlText w:val="%8)"/>
      <w:lvlJc w:val="left"/>
      <w:pPr>
        <w:tabs>
          <w:tab w:val="left" w:pos="0"/>
        </w:tabs>
        <w:ind w:left="992" w:hanging="629"/>
      </w:pPr>
      <w:rPr>
        <w:rFonts w:hint="eastAsia"/>
        <w:vertAlign w:val="baseline"/>
      </w:rPr>
    </w:lvl>
    <w:lvl w:ilvl="8" w:tentative="0">
      <w:start w:val="1"/>
      <w:numFmt w:val="lowerRoman"/>
      <w:lvlText w:val="%9."/>
      <w:lvlJc w:val="right"/>
      <w:pPr>
        <w:tabs>
          <w:tab w:val="left" w:pos="0"/>
        </w:tabs>
        <w:ind w:left="992" w:hanging="629"/>
      </w:pPr>
      <w:rPr>
        <w:rFonts w:hint="eastAsia"/>
        <w:vertAlign w:val="baseline"/>
      </w:rPr>
    </w:lvl>
  </w:abstractNum>
  <w:abstractNum w:abstractNumId="13">
    <w:nsid w:val="60B55DC2"/>
    <w:multiLevelType w:val="multilevel"/>
    <w:tmpl w:val="60B55DC2"/>
    <w:lvl w:ilvl="0" w:tentative="0">
      <w:start w:val="1"/>
      <w:numFmt w:val="upperLetter"/>
      <w:pStyle w:val="77"/>
      <w:lvlText w:val="%1"/>
      <w:lvlJc w:val="left"/>
      <w:pPr>
        <w:tabs>
          <w:tab w:val="left" w:pos="0"/>
        </w:tabs>
        <w:ind w:left="0" w:hanging="425"/>
      </w:pPr>
      <w:rPr>
        <w:rFonts w:hint="eastAsia"/>
      </w:rPr>
    </w:lvl>
    <w:lvl w:ilvl="1" w:tentative="0">
      <w:start w:val="1"/>
      <w:numFmt w:val="decimal"/>
      <w:pStyle w:val="78"/>
      <w:suff w:val="nothing"/>
      <w:lvlText w:val="表%1.%2　"/>
      <w:lvlJc w:val="left"/>
      <w:pPr>
        <w:ind w:left="567" w:hanging="567"/>
      </w:pPr>
      <w:rPr>
        <w:rFonts w:hint="eastAsia"/>
      </w:rPr>
    </w:lvl>
    <w:lvl w:ilvl="2" w:tentative="0">
      <w:start w:val="1"/>
      <w:numFmt w:val="decimal"/>
      <w:lvlText w:val="%1.%2.%3"/>
      <w:lvlJc w:val="left"/>
      <w:pPr>
        <w:tabs>
          <w:tab w:val="left" w:pos="993"/>
        </w:tabs>
        <w:ind w:left="993" w:hanging="567"/>
      </w:pPr>
      <w:rPr>
        <w:rFonts w:hint="eastAsia"/>
      </w:rPr>
    </w:lvl>
    <w:lvl w:ilvl="3" w:tentative="0">
      <w:start w:val="1"/>
      <w:numFmt w:val="decimal"/>
      <w:lvlText w:val="%1.%2.%3.%4"/>
      <w:lvlJc w:val="left"/>
      <w:pPr>
        <w:tabs>
          <w:tab w:val="left" w:pos="2291"/>
        </w:tabs>
        <w:ind w:left="1559" w:hanging="708"/>
      </w:pPr>
      <w:rPr>
        <w:rFonts w:hint="eastAsia"/>
      </w:rPr>
    </w:lvl>
    <w:lvl w:ilvl="4" w:tentative="0">
      <w:start w:val="1"/>
      <w:numFmt w:val="decimal"/>
      <w:lvlText w:val="%1.%2.%3.%4.%5"/>
      <w:lvlJc w:val="left"/>
      <w:pPr>
        <w:tabs>
          <w:tab w:val="left" w:pos="3076"/>
        </w:tabs>
        <w:ind w:left="2126" w:hanging="850"/>
      </w:pPr>
      <w:rPr>
        <w:rFonts w:hint="eastAsia"/>
      </w:rPr>
    </w:lvl>
    <w:lvl w:ilvl="5" w:tentative="0">
      <w:start w:val="1"/>
      <w:numFmt w:val="decimal"/>
      <w:lvlText w:val="%1.%2.%3.%4.%5.%6"/>
      <w:lvlJc w:val="left"/>
      <w:pPr>
        <w:tabs>
          <w:tab w:val="left" w:pos="3861"/>
        </w:tabs>
        <w:ind w:left="2835" w:hanging="1134"/>
      </w:pPr>
      <w:rPr>
        <w:rFonts w:hint="eastAsia"/>
      </w:rPr>
    </w:lvl>
    <w:lvl w:ilvl="6" w:tentative="0">
      <w:start w:val="1"/>
      <w:numFmt w:val="decimal"/>
      <w:lvlText w:val="%1.%2.%3.%4.%5.%6.%7"/>
      <w:lvlJc w:val="left"/>
      <w:pPr>
        <w:tabs>
          <w:tab w:val="left" w:pos="4646"/>
        </w:tabs>
        <w:ind w:left="3402" w:hanging="1276"/>
      </w:pPr>
      <w:rPr>
        <w:rFonts w:hint="eastAsia"/>
      </w:rPr>
    </w:lvl>
    <w:lvl w:ilvl="7" w:tentative="0">
      <w:start w:val="1"/>
      <w:numFmt w:val="decimal"/>
      <w:lvlText w:val="%1.%2.%3.%4.%5.%6.%7.%8"/>
      <w:lvlJc w:val="left"/>
      <w:pPr>
        <w:tabs>
          <w:tab w:val="left" w:pos="5431"/>
        </w:tabs>
        <w:ind w:left="3969" w:hanging="1418"/>
      </w:pPr>
      <w:rPr>
        <w:rFonts w:hint="eastAsia"/>
      </w:rPr>
    </w:lvl>
    <w:lvl w:ilvl="8" w:tentative="0">
      <w:start w:val="1"/>
      <w:numFmt w:val="decimal"/>
      <w:lvlText w:val="%1.%2.%3.%4.%5.%6.%7.%8.%9"/>
      <w:lvlJc w:val="left"/>
      <w:pPr>
        <w:tabs>
          <w:tab w:val="left" w:pos="6217"/>
        </w:tabs>
        <w:ind w:left="4677" w:hanging="1700"/>
      </w:pPr>
      <w:rPr>
        <w:rFonts w:hint="eastAsia"/>
      </w:rPr>
    </w:lvl>
  </w:abstractNum>
  <w:abstractNum w:abstractNumId="14">
    <w:nsid w:val="646260FA"/>
    <w:multiLevelType w:val="multilevel"/>
    <w:tmpl w:val="646260FA"/>
    <w:lvl w:ilvl="0" w:tentative="0">
      <w:start w:val="1"/>
      <w:numFmt w:val="decimal"/>
      <w:pStyle w:val="124"/>
      <w:suff w:val="nothing"/>
      <w:lvlText w:val="表%1　"/>
      <w:lvlJc w:val="left"/>
      <w:pPr>
        <w:ind w:left="0" w:firstLine="0"/>
      </w:pPr>
      <w:rPr>
        <w:rFonts w:hint="eastAsia" w:ascii="黑体" w:hAnsi="Times New Roman" w:eastAsia="黑体"/>
        <w:b w:val="0"/>
        <w:i w:val="0"/>
        <w:sz w:val="21"/>
      </w:rPr>
    </w:lvl>
    <w:lvl w:ilvl="1" w:tentative="0">
      <w:start w:val="1"/>
      <w:numFmt w:val="decimal"/>
      <w:lvlText w:val="%1.%2"/>
      <w:lvlJc w:val="left"/>
      <w:pPr>
        <w:tabs>
          <w:tab w:val="left" w:pos="992"/>
        </w:tabs>
        <w:ind w:left="992" w:hanging="567"/>
      </w:pPr>
      <w:rPr>
        <w:rFonts w:hint="eastAsia"/>
      </w:rPr>
    </w:lvl>
    <w:lvl w:ilvl="2" w:tentative="0">
      <w:start w:val="1"/>
      <w:numFmt w:val="decimal"/>
      <w:lvlText w:val="%1.%2.%3"/>
      <w:lvlJc w:val="left"/>
      <w:pPr>
        <w:tabs>
          <w:tab w:val="left" w:pos="1418"/>
        </w:tabs>
        <w:ind w:left="1418" w:hanging="567"/>
      </w:pPr>
      <w:rPr>
        <w:rFonts w:hint="eastAsia"/>
      </w:rPr>
    </w:lvl>
    <w:lvl w:ilvl="3" w:tentative="0">
      <w:start w:val="1"/>
      <w:numFmt w:val="decimal"/>
      <w:lvlText w:val="%1.%2.%3.%4"/>
      <w:lvlJc w:val="left"/>
      <w:pPr>
        <w:tabs>
          <w:tab w:val="left" w:pos="1984"/>
        </w:tabs>
        <w:ind w:left="1984" w:hanging="708"/>
      </w:pPr>
      <w:rPr>
        <w:rFonts w:hint="eastAsia"/>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15">
    <w:nsid w:val="657D3FBC"/>
    <w:multiLevelType w:val="multilevel"/>
    <w:tmpl w:val="657D3FBC"/>
    <w:lvl w:ilvl="0" w:tentative="0">
      <w:start w:val="1"/>
      <w:numFmt w:val="upperLetter"/>
      <w:pStyle w:val="75"/>
      <w:suff w:val="nothing"/>
      <w:lvlText w:val="附　录　%1"/>
      <w:lvlJc w:val="left"/>
      <w:pPr>
        <w:ind w:left="0" w:firstLine="0"/>
      </w:pPr>
      <w:rPr>
        <w:rFonts w:hint="eastAsia" w:ascii="黑体" w:hAnsi="Times New Roman" w:eastAsia="黑体"/>
        <w:b w:val="0"/>
        <w:i w:val="0"/>
        <w:spacing w:val="0"/>
        <w:w w:val="100"/>
        <w:sz w:val="21"/>
      </w:rPr>
    </w:lvl>
    <w:lvl w:ilvl="1" w:tentative="0">
      <w:start w:val="1"/>
      <w:numFmt w:val="decimal"/>
      <w:pStyle w:val="93"/>
      <w:suff w:val="nothing"/>
      <w:lvlText w:val="%1.%2　"/>
      <w:lvlJc w:val="left"/>
      <w:pPr>
        <w:ind w:left="0" w:firstLine="0"/>
      </w:pPr>
      <w:rPr>
        <w:rFonts w:hint="eastAsia" w:ascii="黑体" w:hAnsi="Times New Roman" w:eastAsia="黑体"/>
        <w:b w:val="0"/>
        <w:i w:val="0"/>
        <w:snapToGrid/>
        <w:spacing w:val="0"/>
        <w:w w:val="100"/>
        <w:kern w:val="21"/>
        <w:sz w:val="21"/>
      </w:rPr>
    </w:lvl>
    <w:lvl w:ilvl="2" w:tentative="0">
      <w:start w:val="1"/>
      <w:numFmt w:val="decimal"/>
      <w:pStyle w:val="94"/>
      <w:suff w:val="nothing"/>
      <w:lvlText w:val="%1.%2.%3　"/>
      <w:lvlJc w:val="left"/>
      <w:pPr>
        <w:ind w:left="0" w:firstLine="0"/>
      </w:pPr>
      <w:rPr>
        <w:rFonts w:hint="eastAsia" w:ascii="黑体" w:hAnsi="Times New Roman" w:eastAsia="黑体"/>
        <w:b w:val="0"/>
        <w:i w:val="0"/>
        <w:sz w:val="21"/>
      </w:rPr>
    </w:lvl>
    <w:lvl w:ilvl="3" w:tentative="0">
      <w:start w:val="1"/>
      <w:numFmt w:val="decimal"/>
      <w:pStyle w:val="79"/>
      <w:suff w:val="nothing"/>
      <w:lvlText w:val="%1.%2.%3.%4　"/>
      <w:lvlJc w:val="left"/>
      <w:pPr>
        <w:ind w:left="0" w:firstLine="0"/>
      </w:pPr>
      <w:rPr>
        <w:rFonts w:hint="eastAsia" w:ascii="黑体" w:hAnsi="Times New Roman" w:eastAsia="黑体"/>
        <w:b w:val="0"/>
        <w:i w:val="0"/>
        <w:sz w:val="21"/>
      </w:rPr>
    </w:lvl>
    <w:lvl w:ilvl="4" w:tentative="0">
      <w:start w:val="1"/>
      <w:numFmt w:val="decimal"/>
      <w:pStyle w:val="84"/>
      <w:suff w:val="nothing"/>
      <w:lvlText w:val="%1.%2.%3.%4.%5　"/>
      <w:lvlJc w:val="left"/>
      <w:pPr>
        <w:ind w:left="0" w:firstLine="0"/>
      </w:pPr>
      <w:rPr>
        <w:rFonts w:hint="eastAsia" w:ascii="黑体" w:hAnsi="Times New Roman" w:eastAsia="黑体"/>
        <w:b w:val="0"/>
        <w:i w:val="0"/>
        <w:sz w:val="21"/>
      </w:rPr>
    </w:lvl>
    <w:lvl w:ilvl="5" w:tentative="0">
      <w:start w:val="1"/>
      <w:numFmt w:val="decimal"/>
      <w:pStyle w:val="87"/>
      <w:suff w:val="nothing"/>
      <w:lvlText w:val="%1.%2.%3.%4.%5.%6　"/>
      <w:lvlJc w:val="left"/>
      <w:pPr>
        <w:ind w:left="0" w:firstLine="0"/>
      </w:pPr>
      <w:rPr>
        <w:rFonts w:hint="eastAsia" w:ascii="黑体" w:hAnsi="Times New Roman" w:eastAsia="黑体"/>
        <w:b w:val="0"/>
        <w:i w:val="0"/>
        <w:sz w:val="21"/>
      </w:rPr>
    </w:lvl>
    <w:lvl w:ilvl="6" w:tentative="0">
      <w:start w:val="1"/>
      <w:numFmt w:val="decimal"/>
      <w:pStyle w:val="91"/>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16">
    <w:nsid w:val="6D6C07CD"/>
    <w:multiLevelType w:val="multilevel"/>
    <w:tmpl w:val="6D6C07CD"/>
    <w:lvl w:ilvl="0" w:tentative="0">
      <w:start w:val="1"/>
      <w:numFmt w:val="lowerLetter"/>
      <w:pStyle w:val="96"/>
      <w:lvlText w:val="%1)"/>
      <w:lvlJc w:val="left"/>
      <w:pPr>
        <w:tabs>
          <w:tab w:val="left" w:pos="839"/>
        </w:tabs>
        <w:ind w:left="839" w:hanging="419"/>
      </w:pPr>
      <w:rPr>
        <w:rFonts w:hint="eastAsia" w:ascii="宋体" w:eastAsia="宋体"/>
        <w:b w:val="0"/>
        <w:i w:val="0"/>
        <w:sz w:val="21"/>
      </w:rPr>
    </w:lvl>
    <w:lvl w:ilvl="1" w:tentative="0">
      <w:start w:val="1"/>
      <w:numFmt w:val="decimal"/>
      <w:pStyle w:val="86"/>
      <w:lvlText w:val="%2)"/>
      <w:lvlJc w:val="left"/>
      <w:pPr>
        <w:tabs>
          <w:tab w:val="left" w:pos="840"/>
        </w:tabs>
        <w:ind w:left="839" w:hanging="419"/>
      </w:pPr>
      <w:rPr>
        <w:rFonts w:hint="eastAsia" w:ascii="宋体" w:eastAsia="宋体"/>
        <w:b w:val="0"/>
        <w:i w:val="0"/>
        <w:sz w:val="21"/>
      </w:rPr>
    </w:lvl>
    <w:lvl w:ilvl="2" w:tentative="0">
      <w:start w:val="1"/>
      <w:numFmt w:val="lowerRoman"/>
      <w:lvlText w:val="%3."/>
      <w:lvlJc w:val="right"/>
      <w:pPr>
        <w:tabs>
          <w:tab w:val="left" w:pos="1260"/>
        </w:tabs>
        <w:ind w:left="1259" w:hanging="419"/>
      </w:pPr>
      <w:rPr>
        <w:rFonts w:hint="eastAsia"/>
      </w:rPr>
    </w:lvl>
    <w:lvl w:ilvl="3" w:tentative="0">
      <w:start w:val="1"/>
      <w:numFmt w:val="decimal"/>
      <w:lvlText w:val="%4."/>
      <w:lvlJc w:val="left"/>
      <w:pPr>
        <w:tabs>
          <w:tab w:val="left" w:pos="1680"/>
        </w:tabs>
        <w:ind w:left="1679" w:hanging="419"/>
      </w:pPr>
      <w:rPr>
        <w:rFonts w:hint="eastAsia"/>
      </w:rPr>
    </w:lvl>
    <w:lvl w:ilvl="4" w:tentative="0">
      <w:start w:val="1"/>
      <w:numFmt w:val="lowerLetter"/>
      <w:lvlText w:val="%5)"/>
      <w:lvlJc w:val="left"/>
      <w:pPr>
        <w:tabs>
          <w:tab w:val="left" w:pos="2100"/>
        </w:tabs>
        <w:ind w:left="2099" w:hanging="419"/>
      </w:pPr>
      <w:rPr>
        <w:rFonts w:hint="eastAsia"/>
      </w:rPr>
    </w:lvl>
    <w:lvl w:ilvl="5" w:tentative="0">
      <w:start w:val="1"/>
      <w:numFmt w:val="lowerRoman"/>
      <w:lvlText w:val="%6."/>
      <w:lvlJc w:val="right"/>
      <w:pPr>
        <w:tabs>
          <w:tab w:val="left" w:pos="2520"/>
        </w:tabs>
        <w:ind w:left="2519" w:hanging="419"/>
      </w:pPr>
      <w:rPr>
        <w:rFonts w:hint="eastAsia"/>
      </w:rPr>
    </w:lvl>
    <w:lvl w:ilvl="6" w:tentative="0">
      <w:start w:val="1"/>
      <w:numFmt w:val="decimal"/>
      <w:lvlText w:val="%7."/>
      <w:lvlJc w:val="left"/>
      <w:pPr>
        <w:tabs>
          <w:tab w:val="left" w:pos="2940"/>
        </w:tabs>
        <w:ind w:left="2939" w:hanging="419"/>
      </w:pPr>
      <w:rPr>
        <w:rFonts w:hint="eastAsia"/>
      </w:rPr>
    </w:lvl>
    <w:lvl w:ilvl="7" w:tentative="0">
      <w:start w:val="1"/>
      <w:numFmt w:val="lowerLetter"/>
      <w:lvlText w:val="%8)"/>
      <w:lvlJc w:val="left"/>
      <w:pPr>
        <w:tabs>
          <w:tab w:val="left" w:pos="3360"/>
        </w:tabs>
        <w:ind w:left="3359" w:hanging="419"/>
      </w:pPr>
      <w:rPr>
        <w:rFonts w:hint="eastAsia"/>
      </w:rPr>
    </w:lvl>
    <w:lvl w:ilvl="8" w:tentative="0">
      <w:start w:val="1"/>
      <w:numFmt w:val="lowerRoman"/>
      <w:lvlText w:val="%9."/>
      <w:lvlJc w:val="right"/>
      <w:pPr>
        <w:tabs>
          <w:tab w:val="left" w:pos="3780"/>
        </w:tabs>
        <w:ind w:left="3779" w:hanging="419"/>
      </w:pPr>
      <w:rPr>
        <w:rFonts w:hint="eastAsia"/>
      </w:rPr>
    </w:lvl>
  </w:abstractNum>
  <w:abstractNum w:abstractNumId="17">
    <w:nsid w:val="6DBF04F4"/>
    <w:multiLevelType w:val="multilevel"/>
    <w:tmpl w:val="6DBF04F4"/>
    <w:lvl w:ilvl="0" w:tentative="0">
      <w:start w:val="1"/>
      <w:numFmt w:val="none"/>
      <w:pStyle w:val="48"/>
      <w:suff w:val="nothing"/>
      <w:lvlText w:val="%1注："/>
      <w:lvlJc w:val="left"/>
      <w:pPr>
        <w:ind w:left="726" w:hanging="363"/>
      </w:pPr>
      <w:rPr>
        <w:rFonts w:hint="eastAsia" w:ascii="黑体" w:hAnsi="Times New Roman" w:eastAsia="黑体"/>
        <w:b w:val="0"/>
        <w:i w:val="0"/>
        <w:sz w:val="18"/>
      </w:rPr>
    </w:lvl>
    <w:lvl w:ilvl="1" w:tentative="0">
      <w:start w:val="1"/>
      <w:numFmt w:val="lowerLetter"/>
      <w:lvlText w:val="%2)"/>
      <w:lvlJc w:val="left"/>
      <w:pPr>
        <w:tabs>
          <w:tab w:val="left" w:pos="1140"/>
        </w:tabs>
        <w:ind w:left="726" w:hanging="363"/>
      </w:pPr>
      <w:rPr>
        <w:rFonts w:hint="eastAsia"/>
      </w:rPr>
    </w:lvl>
    <w:lvl w:ilvl="2" w:tentative="0">
      <w:start w:val="1"/>
      <w:numFmt w:val="lowerRoman"/>
      <w:lvlText w:val="%3."/>
      <w:lvlJc w:val="right"/>
      <w:pPr>
        <w:tabs>
          <w:tab w:val="left" w:pos="1140"/>
        </w:tabs>
        <w:ind w:left="726" w:hanging="363"/>
      </w:pPr>
      <w:rPr>
        <w:rFonts w:hint="eastAsia"/>
      </w:rPr>
    </w:lvl>
    <w:lvl w:ilvl="3" w:tentative="0">
      <w:start w:val="1"/>
      <w:numFmt w:val="decimal"/>
      <w:lvlText w:val="%4."/>
      <w:lvlJc w:val="left"/>
      <w:pPr>
        <w:tabs>
          <w:tab w:val="left" w:pos="1140"/>
        </w:tabs>
        <w:ind w:left="726" w:hanging="363"/>
      </w:pPr>
      <w:rPr>
        <w:rFonts w:hint="eastAsia"/>
      </w:rPr>
    </w:lvl>
    <w:lvl w:ilvl="4" w:tentative="0">
      <w:start w:val="1"/>
      <w:numFmt w:val="lowerLetter"/>
      <w:lvlText w:val="%5)"/>
      <w:lvlJc w:val="left"/>
      <w:pPr>
        <w:tabs>
          <w:tab w:val="left" w:pos="1140"/>
        </w:tabs>
        <w:ind w:left="726" w:hanging="363"/>
      </w:pPr>
      <w:rPr>
        <w:rFonts w:hint="eastAsia"/>
      </w:rPr>
    </w:lvl>
    <w:lvl w:ilvl="5" w:tentative="0">
      <w:start w:val="1"/>
      <w:numFmt w:val="lowerRoman"/>
      <w:lvlText w:val="%6."/>
      <w:lvlJc w:val="right"/>
      <w:pPr>
        <w:tabs>
          <w:tab w:val="left" w:pos="1140"/>
        </w:tabs>
        <w:ind w:left="726" w:hanging="363"/>
      </w:pPr>
      <w:rPr>
        <w:rFonts w:hint="eastAsia"/>
      </w:rPr>
    </w:lvl>
    <w:lvl w:ilvl="6" w:tentative="0">
      <w:start w:val="1"/>
      <w:numFmt w:val="decimal"/>
      <w:lvlText w:val="%7."/>
      <w:lvlJc w:val="left"/>
      <w:pPr>
        <w:tabs>
          <w:tab w:val="left" w:pos="1140"/>
        </w:tabs>
        <w:ind w:left="726" w:hanging="363"/>
      </w:pPr>
      <w:rPr>
        <w:rFonts w:hint="eastAsia"/>
      </w:rPr>
    </w:lvl>
    <w:lvl w:ilvl="7" w:tentative="0">
      <w:start w:val="1"/>
      <w:numFmt w:val="lowerLetter"/>
      <w:lvlText w:val="%8)"/>
      <w:lvlJc w:val="left"/>
      <w:pPr>
        <w:tabs>
          <w:tab w:val="left" w:pos="1140"/>
        </w:tabs>
        <w:ind w:left="726" w:hanging="363"/>
      </w:pPr>
      <w:rPr>
        <w:rFonts w:hint="eastAsia"/>
      </w:rPr>
    </w:lvl>
    <w:lvl w:ilvl="8" w:tentative="0">
      <w:start w:val="1"/>
      <w:numFmt w:val="lowerRoman"/>
      <w:lvlText w:val="%9."/>
      <w:lvlJc w:val="right"/>
      <w:pPr>
        <w:tabs>
          <w:tab w:val="left" w:pos="1140"/>
        </w:tabs>
        <w:ind w:left="726" w:hanging="363"/>
      </w:pPr>
      <w:rPr>
        <w:rFonts w:hint="eastAsia"/>
      </w:rPr>
    </w:lvl>
  </w:abstractNum>
  <w:num w:numId="1">
    <w:abstractNumId w:val="11"/>
  </w:num>
  <w:num w:numId="2">
    <w:abstractNumId w:val="6"/>
  </w:num>
  <w:num w:numId="3">
    <w:abstractNumId w:val="10"/>
  </w:num>
  <w:num w:numId="4">
    <w:abstractNumId w:val="2"/>
  </w:num>
  <w:num w:numId="5">
    <w:abstractNumId w:val="8"/>
  </w:num>
  <w:num w:numId="6">
    <w:abstractNumId w:val="17"/>
  </w:num>
  <w:num w:numId="7">
    <w:abstractNumId w:val="0"/>
  </w:num>
  <w:num w:numId="8">
    <w:abstractNumId w:val="12"/>
  </w:num>
  <w:num w:numId="9">
    <w:abstractNumId w:val="7"/>
  </w:num>
  <w:num w:numId="10">
    <w:abstractNumId w:val="5"/>
  </w:num>
  <w:num w:numId="11">
    <w:abstractNumId w:val="15"/>
  </w:num>
  <w:num w:numId="12">
    <w:abstractNumId w:val="13"/>
  </w:num>
  <w:num w:numId="13">
    <w:abstractNumId w:val="16"/>
  </w:num>
  <w:num w:numId="14">
    <w:abstractNumId w:val="9"/>
  </w:num>
  <w:num w:numId="15">
    <w:abstractNumId w:val="1"/>
  </w:num>
  <w:num w:numId="16">
    <w:abstractNumId w:val="4"/>
  </w:num>
  <w:num w:numId="17">
    <w:abstractNumId w:val="14"/>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925"/>
    <w:rsid w:val="00000244"/>
    <w:rsid w:val="000007F2"/>
    <w:rsid w:val="0000185F"/>
    <w:rsid w:val="00001AAB"/>
    <w:rsid w:val="00004B26"/>
    <w:rsid w:val="0000586F"/>
    <w:rsid w:val="00013D86"/>
    <w:rsid w:val="00013E02"/>
    <w:rsid w:val="000201BE"/>
    <w:rsid w:val="0002143C"/>
    <w:rsid w:val="00025A65"/>
    <w:rsid w:val="00026C31"/>
    <w:rsid w:val="00027280"/>
    <w:rsid w:val="000320A7"/>
    <w:rsid w:val="00035925"/>
    <w:rsid w:val="000433C1"/>
    <w:rsid w:val="0004573B"/>
    <w:rsid w:val="00054C06"/>
    <w:rsid w:val="00056F20"/>
    <w:rsid w:val="00066E6F"/>
    <w:rsid w:val="00067CDF"/>
    <w:rsid w:val="00074FBE"/>
    <w:rsid w:val="00075210"/>
    <w:rsid w:val="000801B0"/>
    <w:rsid w:val="00083A09"/>
    <w:rsid w:val="00086D73"/>
    <w:rsid w:val="00087F12"/>
    <w:rsid w:val="0009005E"/>
    <w:rsid w:val="00091278"/>
    <w:rsid w:val="000917E7"/>
    <w:rsid w:val="00092857"/>
    <w:rsid w:val="0009547B"/>
    <w:rsid w:val="0009663D"/>
    <w:rsid w:val="000A20A9"/>
    <w:rsid w:val="000A48B1"/>
    <w:rsid w:val="000A64CA"/>
    <w:rsid w:val="000B3143"/>
    <w:rsid w:val="000B438E"/>
    <w:rsid w:val="000B5B0C"/>
    <w:rsid w:val="000B5C5F"/>
    <w:rsid w:val="000B5EB0"/>
    <w:rsid w:val="000B70B2"/>
    <w:rsid w:val="000C33EB"/>
    <w:rsid w:val="000C64C1"/>
    <w:rsid w:val="000C6B05"/>
    <w:rsid w:val="000C6DD6"/>
    <w:rsid w:val="000C73D4"/>
    <w:rsid w:val="000D102C"/>
    <w:rsid w:val="000D292A"/>
    <w:rsid w:val="000D2CF3"/>
    <w:rsid w:val="000D3D4C"/>
    <w:rsid w:val="000D4F51"/>
    <w:rsid w:val="000D718B"/>
    <w:rsid w:val="000E00CF"/>
    <w:rsid w:val="000E0C46"/>
    <w:rsid w:val="000E339E"/>
    <w:rsid w:val="000F030C"/>
    <w:rsid w:val="000F129C"/>
    <w:rsid w:val="001056DE"/>
    <w:rsid w:val="00106460"/>
    <w:rsid w:val="00107C7A"/>
    <w:rsid w:val="001124C0"/>
    <w:rsid w:val="001218CC"/>
    <w:rsid w:val="001261B8"/>
    <w:rsid w:val="0012641B"/>
    <w:rsid w:val="0013175F"/>
    <w:rsid w:val="00143588"/>
    <w:rsid w:val="001512B4"/>
    <w:rsid w:val="001534F7"/>
    <w:rsid w:val="001620A5"/>
    <w:rsid w:val="001649B2"/>
    <w:rsid w:val="00164E53"/>
    <w:rsid w:val="0016699D"/>
    <w:rsid w:val="00174310"/>
    <w:rsid w:val="00175159"/>
    <w:rsid w:val="001759DD"/>
    <w:rsid w:val="00176208"/>
    <w:rsid w:val="00181864"/>
    <w:rsid w:val="0018211B"/>
    <w:rsid w:val="001840D3"/>
    <w:rsid w:val="00186F21"/>
    <w:rsid w:val="00187943"/>
    <w:rsid w:val="001900F8"/>
    <w:rsid w:val="00191258"/>
    <w:rsid w:val="00192680"/>
    <w:rsid w:val="00193037"/>
    <w:rsid w:val="00193A2C"/>
    <w:rsid w:val="001958F7"/>
    <w:rsid w:val="001A288E"/>
    <w:rsid w:val="001A2D89"/>
    <w:rsid w:val="001A2F6C"/>
    <w:rsid w:val="001B1529"/>
    <w:rsid w:val="001B2D9B"/>
    <w:rsid w:val="001B6D42"/>
    <w:rsid w:val="001B6DC2"/>
    <w:rsid w:val="001C149C"/>
    <w:rsid w:val="001C21AC"/>
    <w:rsid w:val="001C2D9E"/>
    <w:rsid w:val="001C47BA"/>
    <w:rsid w:val="001C59EA"/>
    <w:rsid w:val="001C7E20"/>
    <w:rsid w:val="001D1EE9"/>
    <w:rsid w:val="001D344A"/>
    <w:rsid w:val="001D406C"/>
    <w:rsid w:val="001D41EE"/>
    <w:rsid w:val="001D47EC"/>
    <w:rsid w:val="001E0380"/>
    <w:rsid w:val="001E13B1"/>
    <w:rsid w:val="001E3AD5"/>
    <w:rsid w:val="001E3ADC"/>
    <w:rsid w:val="001F3A19"/>
    <w:rsid w:val="001F3F17"/>
    <w:rsid w:val="00205EEA"/>
    <w:rsid w:val="00207C2C"/>
    <w:rsid w:val="002111DA"/>
    <w:rsid w:val="00213F69"/>
    <w:rsid w:val="00221467"/>
    <w:rsid w:val="00231C6B"/>
    <w:rsid w:val="00234467"/>
    <w:rsid w:val="002374C5"/>
    <w:rsid w:val="00237D8D"/>
    <w:rsid w:val="00240BF8"/>
    <w:rsid w:val="00241DA2"/>
    <w:rsid w:val="00247FEE"/>
    <w:rsid w:val="00250E7D"/>
    <w:rsid w:val="00255598"/>
    <w:rsid w:val="002563F9"/>
    <w:rsid w:val="002565D5"/>
    <w:rsid w:val="00260732"/>
    <w:rsid w:val="00261A12"/>
    <w:rsid w:val="002622C0"/>
    <w:rsid w:val="002629C1"/>
    <w:rsid w:val="00266365"/>
    <w:rsid w:val="00267569"/>
    <w:rsid w:val="002761E0"/>
    <w:rsid w:val="002778AE"/>
    <w:rsid w:val="0028269A"/>
    <w:rsid w:val="00283590"/>
    <w:rsid w:val="00284F4F"/>
    <w:rsid w:val="00286973"/>
    <w:rsid w:val="00290F92"/>
    <w:rsid w:val="002935B1"/>
    <w:rsid w:val="00294E70"/>
    <w:rsid w:val="00295CE7"/>
    <w:rsid w:val="002A0298"/>
    <w:rsid w:val="002A0C5F"/>
    <w:rsid w:val="002A1924"/>
    <w:rsid w:val="002A6DAE"/>
    <w:rsid w:val="002A7420"/>
    <w:rsid w:val="002B0F12"/>
    <w:rsid w:val="002B1308"/>
    <w:rsid w:val="002B4530"/>
    <w:rsid w:val="002B4554"/>
    <w:rsid w:val="002B4F71"/>
    <w:rsid w:val="002C6C5A"/>
    <w:rsid w:val="002C72D8"/>
    <w:rsid w:val="002D1175"/>
    <w:rsid w:val="002D11FA"/>
    <w:rsid w:val="002D149B"/>
    <w:rsid w:val="002D3B9F"/>
    <w:rsid w:val="002D65C3"/>
    <w:rsid w:val="002E02B2"/>
    <w:rsid w:val="002E0DDF"/>
    <w:rsid w:val="002E1C6C"/>
    <w:rsid w:val="002E2906"/>
    <w:rsid w:val="002E363B"/>
    <w:rsid w:val="002E44BA"/>
    <w:rsid w:val="002E4D07"/>
    <w:rsid w:val="002E5635"/>
    <w:rsid w:val="002E64C3"/>
    <w:rsid w:val="002E6A2C"/>
    <w:rsid w:val="002F02E4"/>
    <w:rsid w:val="002F1D8C"/>
    <w:rsid w:val="002F21DA"/>
    <w:rsid w:val="002F53EF"/>
    <w:rsid w:val="00301F39"/>
    <w:rsid w:val="00303AE6"/>
    <w:rsid w:val="003056C9"/>
    <w:rsid w:val="00307286"/>
    <w:rsid w:val="0031277C"/>
    <w:rsid w:val="00323422"/>
    <w:rsid w:val="00324851"/>
    <w:rsid w:val="00325926"/>
    <w:rsid w:val="0032708A"/>
    <w:rsid w:val="00327A8A"/>
    <w:rsid w:val="00334409"/>
    <w:rsid w:val="00336610"/>
    <w:rsid w:val="003416AA"/>
    <w:rsid w:val="00343F73"/>
    <w:rsid w:val="00345060"/>
    <w:rsid w:val="003470E4"/>
    <w:rsid w:val="00351B25"/>
    <w:rsid w:val="0035323B"/>
    <w:rsid w:val="00355F1F"/>
    <w:rsid w:val="003609D2"/>
    <w:rsid w:val="00361753"/>
    <w:rsid w:val="00363520"/>
    <w:rsid w:val="00363F22"/>
    <w:rsid w:val="0036718D"/>
    <w:rsid w:val="00372E84"/>
    <w:rsid w:val="00375564"/>
    <w:rsid w:val="00383191"/>
    <w:rsid w:val="00386DED"/>
    <w:rsid w:val="003912E7"/>
    <w:rsid w:val="003931CC"/>
    <w:rsid w:val="00393947"/>
    <w:rsid w:val="0039398D"/>
    <w:rsid w:val="003A2275"/>
    <w:rsid w:val="003A46E4"/>
    <w:rsid w:val="003A48EC"/>
    <w:rsid w:val="003A6A4F"/>
    <w:rsid w:val="003A6CC7"/>
    <w:rsid w:val="003A7088"/>
    <w:rsid w:val="003B00DF"/>
    <w:rsid w:val="003B1275"/>
    <w:rsid w:val="003B1778"/>
    <w:rsid w:val="003C11CB"/>
    <w:rsid w:val="003C3746"/>
    <w:rsid w:val="003C75F3"/>
    <w:rsid w:val="003C78A3"/>
    <w:rsid w:val="003D7C16"/>
    <w:rsid w:val="003E1867"/>
    <w:rsid w:val="003E1ECC"/>
    <w:rsid w:val="003E3A36"/>
    <w:rsid w:val="003E4774"/>
    <w:rsid w:val="003E5729"/>
    <w:rsid w:val="003E665C"/>
    <w:rsid w:val="003E7BA3"/>
    <w:rsid w:val="003F17BA"/>
    <w:rsid w:val="003F4EE0"/>
    <w:rsid w:val="003F548A"/>
    <w:rsid w:val="003F6066"/>
    <w:rsid w:val="003F7673"/>
    <w:rsid w:val="004013B5"/>
    <w:rsid w:val="00402153"/>
    <w:rsid w:val="00402FC1"/>
    <w:rsid w:val="00411C6A"/>
    <w:rsid w:val="0041327E"/>
    <w:rsid w:val="00422369"/>
    <w:rsid w:val="00422F1B"/>
    <w:rsid w:val="00425082"/>
    <w:rsid w:val="00431DEB"/>
    <w:rsid w:val="00443347"/>
    <w:rsid w:val="00446973"/>
    <w:rsid w:val="00446B29"/>
    <w:rsid w:val="004516EE"/>
    <w:rsid w:val="00453F9A"/>
    <w:rsid w:val="00454FBA"/>
    <w:rsid w:val="00456F49"/>
    <w:rsid w:val="00463E6C"/>
    <w:rsid w:val="00465BF3"/>
    <w:rsid w:val="00466884"/>
    <w:rsid w:val="00467233"/>
    <w:rsid w:val="00471E91"/>
    <w:rsid w:val="00474675"/>
    <w:rsid w:val="0047470C"/>
    <w:rsid w:val="004800C5"/>
    <w:rsid w:val="00481EF1"/>
    <w:rsid w:val="0049164A"/>
    <w:rsid w:val="004945F5"/>
    <w:rsid w:val="00494E62"/>
    <w:rsid w:val="004A1BDB"/>
    <w:rsid w:val="004A35F9"/>
    <w:rsid w:val="004A41A5"/>
    <w:rsid w:val="004A4869"/>
    <w:rsid w:val="004A4D68"/>
    <w:rsid w:val="004B2450"/>
    <w:rsid w:val="004B24C1"/>
    <w:rsid w:val="004B42DF"/>
    <w:rsid w:val="004C292F"/>
    <w:rsid w:val="004C6A87"/>
    <w:rsid w:val="004E2960"/>
    <w:rsid w:val="004F0C29"/>
    <w:rsid w:val="004F785A"/>
    <w:rsid w:val="00500112"/>
    <w:rsid w:val="00500A2F"/>
    <w:rsid w:val="00506AD0"/>
    <w:rsid w:val="00506D60"/>
    <w:rsid w:val="00507024"/>
    <w:rsid w:val="00510280"/>
    <w:rsid w:val="005110DE"/>
    <w:rsid w:val="00511EF9"/>
    <w:rsid w:val="005125B9"/>
    <w:rsid w:val="00513D73"/>
    <w:rsid w:val="00514A43"/>
    <w:rsid w:val="005174E5"/>
    <w:rsid w:val="005207AA"/>
    <w:rsid w:val="005218C5"/>
    <w:rsid w:val="00522393"/>
    <w:rsid w:val="00522620"/>
    <w:rsid w:val="00525204"/>
    <w:rsid w:val="00525656"/>
    <w:rsid w:val="0052572A"/>
    <w:rsid w:val="00532974"/>
    <w:rsid w:val="00533096"/>
    <w:rsid w:val="00533962"/>
    <w:rsid w:val="00534C02"/>
    <w:rsid w:val="00536735"/>
    <w:rsid w:val="00536D10"/>
    <w:rsid w:val="00536D4D"/>
    <w:rsid w:val="0054264B"/>
    <w:rsid w:val="00543786"/>
    <w:rsid w:val="00545F16"/>
    <w:rsid w:val="005512B8"/>
    <w:rsid w:val="005533D7"/>
    <w:rsid w:val="00560E50"/>
    <w:rsid w:val="00561FF2"/>
    <w:rsid w:val="005633AC"/>
    <w:rsid w:val="00563441"/>
    <w:rsid w:val="005703DE"/>
    <w:rsid w:val="00570E55"/>
    <w:rsid w:val="0057286B"/>
    <w:rsid w:val="00573EAA"/>
    <w:rsid w:val="0058464E"/>
    <w:rsid w:val="005873FD"/>
    <w:rsid w:val="00587F01"/>
    <w:rsid w:val="005924D5"/>
    <w:rsid w:val="00593B48"/>
    <w:rsid w:val="00596880"/>
    <w:rsid w:val="00596911"/>
    <w:rsid w:val="005A01CB"/>
    <w:rsid w:val="005A4603"/>
    <w:rsid w:val="005A58FF"/>
    <w:rsid w:val="005A5EAF"/>
    <w:rsid w:val="005A5F96"/>
    <w:rsid w:val="005A64C0"/>
    <w:rsid w:val="005A6723"/>
    <w:rsid w:val="005B209E"/>
    <w:rsid w:val="005B3C11"/>
    <w:rsid w:val="005B4CDA"/>
    <w:rsid w:val="005B6457"/>
    <w:rsid w:val="005B6C99"/>
    <w:rsid w:val="005B7F21"/>
    <w:rsid w:val="005C1C28"/>
    <w:rsid w:val="005C6DB5"/>
    <w:rsid w:val="005D6AE9"/>
    <w:rsid w:val="005D6E20"/>
    <w:rsid w:val="005E19E7"/>
    <w:rsid w:val="005E23DF"/>
    <w:rsid w:val="005E299B"/>
    <w:rsid w:val="005E329C"/>
    <w:rsid w:val="005E524A"/>
    <w:rsid w:val="005E7B3B"/>
    <w:rsid w:val="005F0D35"/>
    <w:rsid w:val="005F3CB4"/>
    <w:rsid w:val="00603DF2"/>
    <w:rsid w:val="0060768D"/>
    <w:rsid w:val="0061450E"/>
    <w:rsid w:val="0061716C"/>
    <w:rsid w:val="006243A1"/>
    <w:rsid w:val="00624A9B"/>
    <w:rsid w:val="00626C66"/>
    <w:rsid w:val="0063141C"/>
    <w:rsid w:val="006318D5"/>
    <w:rsid w:val="00631D0A"/>
    <w:rsid w:val="00632E56"/>
    <w:rsid w:val="00633D31"/>
    <w:rsid w:val="0063586D"/>
    <w:rsid w:val="00635CBA"/>
    <w:rsid w:val="00637EE3"/>
    <w:rsid w:val="0064338B"/>
    <w:rsid w:val="00644C69"/>
    <w:rsid w:val="00646542"/>
    <w:rsid w:val="006467C1"/>
    <w:rsid w:val="006504F4"/>
    <w:rsid w:val="0065099D"/>
    <w:rsid w:val="00651642"/>
    <w:rsid w:val="00653C6B"/>
    <w:rsid w:val="00654BC9"/>
    <w:rsid w:val="006552FD"/>
    <w:rsid w:val="00663AF3"/>
    <w:rsid w:val="00666B6C"/>
    <w:rsid w:val="006672E7"/>
    <w:rsid w:val="00671255"/>
    <w:rsid w:val="00682682"/>
    <w:rsid w:val="00682702"/>
    <w:rsid w:val="00682CAE"/>
    <w:rsid w:val="006867C2"/>
    <w:rsid w:val="00692368"/>
    <w:rsid w:val="006935BE"/>
    <w:rsid w:val="006A00D0"/>
    <w:rsid w:val="006A1160"/>
    <w:rsid w:val="006A2EBC"/>
    <w:rsid w:val="006A5EA0"/>
    <w:rsid w:val="006A783B"/>
    <w:rsid w:val="006A7B33"/>
    <w:rsid w:val="006B4E13"/>
    <w:rsid w:val="006B75DD"/>
    <w:rsid w:val="006C1278"/>
    <w:rsid w:val="006C1583"/>
    <w:rsid w:val="006C4955"/>
    <w:rsid w:val="006C516C"/>
    <w:rsid w:val="006C557C"/>
    <w:rsid w:val="006C67E0"/>
    <w:rsid w:val="006C7ABA"/>
    <w:rsid w:val="006D0D60"/>
    <w:rsid w:val="006D1122"/>
    <w:rsid w:val="006D3C00"/>
    <w:rsid w:val="006D4EF9"/>
    <w:rsid w:val="006D6CF4"/>
    <w:rsid w:val="006E04F0"/>
    <w:rsid w:val="006E3675"/>
    <w:rsid w:val="006E4A7F"/>
    <w:rsid w:val="006E5D34"/>
    <w:rsid w:val="006F0CAF"/>
    <w:rsid w:val="006F0D64"/>
    <w:rsid w:val="006F2B81"/>
    <w:rsid w:val="006F3614"/>
    <w:rsid w:val="00700F82"/>
    <w:rsid w:val="00704DF6"/>
    <w:rsid w:val="007051B0"/>
    <w:rsid w:val="0070651C"/>
    <w:rsid w:val="00710B46"/>
    <w:rsid w:val="007132A3"/>
    <w:rsid w:val="00714770"/>
    <w:rsid w:val="00716421"/>
    <w:rsid w:val="00717A83"/>
    <w:rsid w:val="007217E5"/>
    <w:rsid w:val="007219B4"/>
    <w:rsid w:val="007227A0"/>
    <w:rsid w:val="00723CA3"/>
    <w:rsid w:val="00724EFB"/>
    <w:rsid w:val="00731297"/>
    <w:rsid w:val="00734EA7"/>
    <w:rsid w:val="00736CAD"/>
    <w:rsid w:val="00741651"/>
    <w:rsid w:val="007419C3"/>
    <w:rsid w:val="00744F22"/>
    <w:rsid w:val="007467A7"/>
    <w:rsid w:val="007469DD"/>
    <w:rsid w:val="0074741B"/>
    <w:rsid w:val="0074759E"/>
    <w:rsid w:val="007478EA"/>
    <w:rsid w:val="00751F27"/>
    <w:rsid w:val="00751F32"/>
    <w:rsid w:val="00752F11"/>
    <w:rsid w:val="00753EB8"/>
    <w:rsid w:val="0075415C"/>
    <w:rsid w:val="00762E1C"/>
    <w:rsid w:val="00763502"/>
    <w:rsid w:val="00765F3D"/>
    <w:rsid w:val="007673CB"/>
    <w:rsid w:val="007720E2"/>
    <w:rsid w:val="00772543"/>
    <w:rsid w:val="00780BF6"/>
    <w:rsid w:val="007820F6"/>
    <w:rsid w:val="007855DC"/>
    <w:rsid w:val="00787A17"/>
    <w:rsid w:val="007913AB"/>
    <w:rsid w:val="007914F7"/>
    <w:rsid w:val="00792031"/>
    <w:rsid w:val="00792CA7"/>
    <w:rsid w:val="00794DC1"/>
    <w:rsid w:val="007A3FF3"/>
    <w:rsid w:val="007B0E0D"/>
    <w:rsid w:val="007B1625"/>
    <w:rsid w:val="007B6C0F"/>
    <w:rsid w:val="007B706E"/>
    <w:rsid w:val="007B71EB"/>
    <w:rsid w:val="007C172B"/>
    <w:rsid w:val="007C6205"/>
    <w:rsid w:val="007C686A"/>
    <w:rsid w:val="007C728E"/>
    <w:rsid w:val="007D2C53"/>
    <w:rsid w:val="007D2D25"/>
    <w:rsid w:val="007D3D60"/>
    <w:rsid w:val="007D565A"/>
    <w:rsid w:val="007D5C72"/>
    <w:rsid w:val="007D5D64"/>
    <w:rsid w:val="007E0A94"/>
    <w:rsid w:val="007E1980"/>
    <w:rsid w:val="007E4B76"/>
    <w:rsid w:val="007E5EA8"/>
    <w:rsid w:val="007F0CF1"/>
    <w:rsid w:val="007F12A5"/>
    <w:rsid w:val="007F24F2"/>
    <w:rsid w:val="007F4CF1"/>
    <w:rsid w:val="007F4EAB"/>
    <w:rsid w:val="007F5374"/>
    <w:rsid w:val="007F758D"/>
    <w:rsid w:val="007F7D52"/>
    <w:rsid w:val="008036B3"/>
    <w:rsid w:val="008045CA"/>
    <w:rsid w:val="00805689"/>
    <w:rsid w:val="0080600F"/>
    <w:rsid w:val="0080654C"/>
    <w:rsid w:val="00806C37"/>
    <w:rsid w:val="008070BB"/>
    <w:rsid w:val="008071C6"/>
    <w:rsid w:val="0081138F"/>
    <w:rsid w:val="00817A00"/>
    <w:rsid w:val="0082713B"/>
    <w:rsid w:val="00827E56"/>
    <w:rsid w:val="008355CD"/>
    <w:rsid w:val="00835DB3"/>
    <w:rsid w:val="0083617B"/>
    <w:rsid w:val="008371BD"/>
    <w:rsid w:val="008414F0"/>
    <w:rsid w:val="00847E0F"/>
    <w:rsid w:val="008504A8"/>
    <w:rsid w:val="008504C0"/>
    <w:rsid w:val="0085282E"/>
    <w:rsid w:val="00854C59"/>
    <w:rsid w:val="00856758"/>
    <w:rsid w:val="00857446"/>
    <w:rsid w:val="0086326E"/>
    <w:rsid w:val="00864DC4"/>
    <w:rsid w:val="008661C4"/>
    <w:rsid w:val="0087198C"/>
    <w:rsid w:val="00872C1F"/>
    <w:rsid w:val="00873B42"/>
    <w:rsid w:val="00882D9D"/>
    <w:rsid w:val="008856D8"/>
    <w:rsid w:val="00887463"/>
    <w:rsid w:val="00892E82"/>
    <w:rsid w:val="0089570F"/>
    <w:rsid w:val="008A02E0"/>
    <w:rsid w:val="008A6A0E"/>
    <w:rsid w:val="008B0E98"/>
    <w:rsid w:val="008B1B46"/>
    <w:rsid w:val="008B3C72"/>
    <w:rsid w:val="008B5378"/>
    <w:rsid w:val="008B6302"/>
    <w:rsid w:val="008C1B58"/>
    <w:rsid w:val="008C39AE"/>
    <w:rsid w:val="008C590D"/>
    <w:rsid w:val="008D1A5C"/>
    <w:rsid w:val="008D2085"/>
    <w:rsid w:val="008D213B"/>
    <w:rsid w:val="008E031B"/>
    <w:rsid w:val="008E114F"/>
    <w:rsid w:val="008E7029"/>
    <w:rsid w:val="008E7EF6"/>
    <w:rsid w:val="008F1F98"/>
    <w:rsid w:val="008F268A"/>
    <w:rsid w:val="008F2E94"/>
    <w:rsid w:val="008F6758"/>
    <w:rsid w:val="009028A6"/>
    <w:rsid w:val="00903CF3"/>
    <w:rsid w:val="009040DD"/>
    <w:rsid w:val="009056EE"/>
    <w:rsid w:val="00905B47"/>
    <w:rsid w:val="009063C1"/>
    <w:rsid w:val="00907B4B"/>
    <w:rsid w:val="0091331C"/>
    <w:rsid w:val="00913B30"/>
    <w:rsid w:val="00920D5A"/>
    <w:rsid w:val="0092406D"/>
    <w:rsid w:val="00925E99"/>
    <w:rsid w:val="009279DE"/>
    <w:rsid w:val="00930116"/>
    <w:rsid w:val="0094212C"/>
    <w:rsid w:val="009437B6"/>
    <w:rsid w:val="009439CF"/>
    <w:rsid w:val="00943FC0"/>
    <w:rsid w:val="00947116"/>
    <w:rsid w:val="009476C9"/>
    <w:rsid w:val="00950AA8"/>
    <w:rsid w:val="00954689"/>
    <w:rsid w:val="0095509B"/>
    <w:rsid w:val="00956AB9"/>
    <w:rsid w:val="009617C9"/>
    <w:rsid w:val="00961C93"/>
    <w:rsid w:val="00965324"/>
    <w:rsid w:val="0097089D"/>
    <w:rsid w:val="0097091E"/>
    <w:rsid w:val="009760D3"/>
    <w:rsid w:val="00977132"/>
    <w:rsid w:val="00981A4B"/>
    <w:rsid w:val="00982501"/>
    <w:rsid w:val="00984F50"/>
    <w:rsid w:val="009877D3"/>
    <w:rsid w:val="00991E2A"/>
    <w:rsid w:val="00994041"/>
    <w:rsid w:val="00994E8F"/>
    <w:rsid w:val="009951DC"/>
    <w:rsid w:val="009959BB"/>
    <w:rsid w:val="00996C3E"/>
    <w:rsid w:val="009970C2"/>
    <w:rsid w:val="00997158"/>
    <w:rsid w:val="009A1094"/>
    <w:rsid w:val="009A1977"/>
    <w:rsid w:val="009A3A7C"/>
    <w:rsid w:val="009B2ADB"/>
    <w:rsid w:val="009B4EE0"/>
    <w:rsid w:val="009B603A"/>
    <w:rsid w:val="009C100A"/>
    <w:rsid w:val="009C1670"/>
    <w:rsid w:val="009C24E7"/>
    <w:rsid w:val="009C2D0E"/>
    <w:rsid w:val="009C3DAC"/>
    <w:rsid w:val="009C42E0"/>
    <w:rsid w:val="009D5362"/>
    <w:rsid w:val="009E1415"/>
    <w:rsid w:val="009E2A6C"/>
    <w:rsid w:val="009E6116"/>
    <w:rsid w:val="009E690C"/>
    <w:rsid w:val="009E6FEF"/>
    <w:rsid w:val="009F3471"/>
    <w:rsid w:val="009F3616"/>
    <w:rsid w:val="009F412C"/>
    <w:rsid w:val="009F62CA"/>
    <w:rsid w:val="00A02181"/>
    <w:rsid w:val="00A02E43"/>
    <w:rsid w:val="00A0561C"/>
    <w:rsid w:val="00A06106"/>
    <w:rsid w:val="00A065F9"/>
    <w:rsid w:val="00A07F34"/>
    <w:rsid w:val="00A1176A"/>
    <w:rsid w:val="00A12593"/>
    <w:rsid w:val="00A135C8"/>
    <w:rsid w:val="00A145B8"/>
    <w:rsid w:val="00A216FD"/>
    <w:rsid w:val="00A21943"/>
    <w:rsid w:val="00A22154"/>
    <w:rsid w:val="00A25C38"/>
    <w:rsid w:val="00A31C14"/>
    <w:rsid w:val="00A34B2B"/>
    <w:rsid w:val="00A36BBE"/>
    <w:rsid w:val="00A423F4"/>
    <w:rsid w:val="00A4307A"/>
    <w:rsid w:val="00A47EBB"/>
    <w:rsid w:val="00A51CDD"/>
    <w:rsid w:val="00A6730D"/>
    <w:rsid w:val="00A71625"/>
    <w:rsid w:val="00A71B9B"/>
    <w:rsid w:val="00A74313"/>
    <w:rsid w:val="00A74E8C"/>
    <w:rsid w:val="00A751C7"/>
    <w:rsid w:val="00A75807"/>
    <w:rsid w:val="00A8351A"/>
    <w:rsid w:val="00A87844"/>
    <w:rsid w:val="00A91224"/>
    <w:rsid w:val="00A966A5"/>
    <w:rsid w:val="00AA038C"/>
    <w:rsid w:val="00AA2F5A"/>
    <w:rsid w:val="00AA49CB"/>
    <w:rsid w:val="00AA7A09"/>
    <w:rsid w:val="00AB0E2E"/>
    <w:rsid w:val="00AB321D"/>
    <w:rsid w:val="00AB3B50"/>
    <w:rsid w:val="00AC05B1"/>
    <w:rsid w:val="00AC554B"/>
    <w:rsid w:val="00AC6498"/>
    <w:rsid w:val="00AD356C"/>
    <w:rsid w:val="00AD37D0"/>
    <w:rsid w:val="00AD3BE9"/>
    <w:rsid w:val="00AD5838"/>
    <w:rsid w:val="00AD5CA6"/>
    <w:rsid w:val="00AE0BD8"/>
    <w:rsid w:val="00AE1559"/>
    <w:rsid w:val="00AE2914"/>
    <w:rsid w:val="00AE6D15"/>
    <w:rsid w:val="00AF1BAF"/>
    <w:rsid w:val="00B04182"/>
    <w:rsid w:val="00B07AE3"/>
    <w:rsid w:val="00B11430"/>
    <w:rsid w:val="00B21159"/>
    <w:rsid w:val="00B353EB"/>
    <w:rsid w:val="00B353F7"/>
    <w:rsid w:val="00B42D36"/>
    <w:rsid w:val="00B42EE4"/>
    <w:rsid w:val="00B439C4"/>
    <w:rsid w:val="00B4535E"/>
    <w:rsid w:val="00B50CD8"/>
    <w:rsid w:val="00B52A8C"/>
    <w:rsid w:val="00B57943"/>
    <w:rsid w:val="00B636A8"/>
    <w:rsid w:val="00B65C66"/>
    <w:rsid w:val="00B665C6"/>
    <w:rsid w:val="00B70809"/>
    <w:rsid w:val="00B76AF2"/>
    <w:rsid w:val="00B805AF"/>
    <w:rsid w:val="00B80902"/>
    <w:rsid w:val="00B869EC"/>
    <w:rsid w:val="00B87386"/>
    <w:rsid w:val="00B9397A"/>
    <w:rsid w:val="00B96286"/>
    <w:rsid w:val="00B9633D"/>
    <w:rsid w:val="00BA0B75"/>
    <w:rsid w:val="00BA15F9"/>
    <w:rsid w:val="00BA20C4"/>
    <w:rsid w:val="00BA2EBE"/>
    <w:rsid w:val="00BA5B1B"/>
    <w:rsid w:val="00BB0F28"/>
    <w:rsid w:val="00BB2620"/>
    <w:rsid w:val="00BB458A"/>
    <w:rsid w:val="00BB5F38"/>
    <w:rsid w:val="00BB700A"/>
    <w:rsid w:val="00BC204D"/>
    <w:rsid w:val="00BC35C7"/>
    <w:rsid w:val="00BC6186"/>
    <w:rsid w:val="00BD00D3"/>
    <w:rsid w:val="00BD1659"/>
    <w:rsid w:val="00BD3AA9"/>
    <w:rsid w:val="00BD4A18"/>
    <w:rsid w:val="00BD6DB2"/>
    <w:rsid w:val="00BE11CF"/>
    <w:rsid w:val="00BE21AB"/>
    <w:rsid w:val="00BE539A"/>
    <w:rsid w:val="00BE55CB"/>
    <w:rsid w:val="00BF2928"/>
    <w:rsid w:val="00BF617A"/>
    <w:rsid w:val="00BF6FCE"/>
    <w:rsid w:val="00BF79C2"/>
    <w:rsid w:val="00C0379D"/>
    <w:rsid w:val="00C03931"/>
    <w:rsid w:val="00C0510B"/>
    <w:rsid w:val="00C05FE3"/>
    <w:rsid w:val="00C1145D"/>
    <w:rsid w:val="00C153C7"/>
    <w:rsid w:val="00C16291"/>
    <w:rsid w:val="00C162B1"/>
    <w:rsid w:val="00C171EB"/>
    <w:rsid w:val="00C1767D"/>
    <w:rsid w:val="00C2136D"/>
    <w:rsid w:val="00C214EE"/>
    <w:rsid w:val="00C228E3"/>
    <w:rsid w:val="00C2314B"/>
    <w:rsid w:val="00C24971"/>
    <w:rsid w:val="00C26BE5"/>
    <w:rsid w:val="00C26E4D"/>
    <w:rsid w:val="00C27909"/>
    <w:rsid w:val="00C27B03"/>
    <w:rsid w:val="00C314E1"/>
    <w:rsid w:val="00C34397"/>
    <w:rsid w:val="00C3788B"/>
    <w:rsid w:val="00C4095D"/>
    <w:rsid w:val="00C55DD5"/>
    <w:rsid w:val="00C56A95"/>
    <w:rsid w:val="00C56FF8"/>
    <w:rsid w:val="00C601D2"/>
    <w:rsid w:val="00C62EC4"/>
    <w:rsid w:val="00C658D2"/>
    <w:rsid w:val="00C65BCC"/>
    <w:rsid w:val="00C66970"/>
    <w:rsid w:val="00C70813"/>
    <w:rsid w:val="00C737B8"/>
    <w:rsid w:val="00C73FA5"/>
    <w:rsid w:val="00C76877"/>
    <w:rsid w:val="00C830C8"/>
    <w:rsid w:val="00C8691C"/>
    <w:rsid w:val="00C86F78"/>
    <w:rsid w:val="00CA168A"/>
    <w:rsid w:val="00CA357E"/>
    <w:rsid w:val="00CA4187"/>
    <w:rsid w:val="00CA44F9"/>
    <w:rsid w:val="00CA4A69"/>
    <w:rsid w:val="00CA67DA"/>
    <w:rsid w:val="00CB42B9"/>
    <w:rsid w:val="00CB4C1E"/>
    <w:rsid w:val="00CB6E63"/>
    <w:rsid w:val="00CC0E09"/>
    <w:rsid w:val="00CC3DE5"/>
    <w:rsid w:val="00CC3E0C"/>
    <w:rsid w:val="00CC44FC"/>
    <w:rsid w:val="00CC47F9"/>
    <w:rsid w:val="00CC52C0"/>
    <w:rsid w:val="00CC58D3"/>
    <w:rsid w:val="00CC5A74"/>
    <w:rsid w:val="00CC5AC4"/>
    <w:rsid w:val="00CC784D"/>
    <w:rsid w:val="00CD5B35"/>
    <w:rsid w:val="00CD7026"/>
    <w:rsid w:val="00CD7326"/>
    <w:rsid w:val="00CE0F2B"/>
    <w:rsid w:val="00CE2916"/>
    <w:rsid w:val="00CE3714"/>
    <w:rsid w:val="00CE4B0A"/>
    <w:rsid w:val="00CF6CB2"/>
    <w:rsid w:val="00CF6D82"/>
    <w:rsid w:val="00D0337B"/>
    <w:rsid w:val="00D079B2"/>
    <w:rsid w:val="00D1065B"/>
    <w:rsid w:val="00D114E9"/>
    <w:rsid w:val="00D16A58"/>
    <w:rsid w:val="00D21084"/>
    <w:rsid w:val="00D23DBC"/>
    <w:rsid w:val="00D31F89"/>
    <w:rsid w:val="00D361E7"/>
    <w:rsid w:val="00D36ED5"/>
    <w:rsid w:val="00D36F86"/>
    <w:rsid w:val="00D37717"/>
    <w:rsid w:val="00D429C6"/>
    <w:rsid w:val="00D445A7"/>
    <w:rsid w:val="00D47748"/>
    <w:rsid w:val="00D54CC3"/>
    <w:rsid w:val="00D579AA"/>
    <w:rsid w:val="00D6041A"/>
    <w:rsid w:val="00D60D9F"/>
    <w:rsid w:val="00D61663"/>
    <w:rsid w:val="00D633EB"/>
    <w:rsid w:val="00D70754"/>
    <w:rsid w:val="00D75C3B"/>
    <w:rsid w:val="00D7601C"/>
    <w:rsid w:val="00D76200"/>
    <w:rsid w:val="00D81BEA"/>
    <w:rsid w:val="00D82FF7"/>
    <w:rsid w:val="00D847FE"/>
    <w:rsid w:val="00D85501"/>
    <w:rsid w:val="00D964EA"/>
    <w:rsid w:val="00D966D0"/>
    <w:rsid w:val="00D979AC"/>
    <w:rsid w:val="00DA0C59"/>
    <w:rsid w:val="00DA3991"/>
    <w:rsid w:val="00DA663D"/>
    <w:rsid w:val="00DB0990"/>
    <w:rsid w:val="00DB6A50"/>
    <w:rsid w:val="00DB7E6C"/>
    <w:rsid w:val="00DC3D1A"/>
    <w:rsid w:val="00DC479B"/>
    <w:rsid w:val="00DD1AED"/>
    <w:rsid w:val="00DD5A29"/>
    <w:rsid w:val="00DD5D9D"/>
    <w:rsid w:val="00DE35CB"/>
    <w:rsid w:val="00DE4AA8"/>
    <w:rsid w:val="00DF06AC"/>
    <w:rsid w:val="00DF21E9"/>
    <w:rsid w:val="00DF662F"/>
    <w:rsid w:val="00E00F14"/>
    <w:rsid w:val="00E05F66"/>
    <w:rsid w:val="00E06386"/>
    <w:rsid w:val="00E064C7"/>
    <w:rsid w:val="00E070C9"/>
    <w:rsid w:val="00E11C46"/>
    <w:rsid w:val="00E11F63"/>
    <w:rsid w:val="00E21DE7"/>
    <w:rsid w:val="00E23BA0"/>
    <w:rsid w:val="00E24EB4"/>
    <w:rsid w:val="00E25540"/>
    <w:rsid w:val="00E320ED"/>
    <w:rsid w:val="00E33AFB"/>
    <w:rsid w:val="00E34218"/>
    <w:rsid w:val="00E34DA4"/>
    <w:rsid w:val="00E3706C"/>
    <w:rsid w:val="00E37B9B"/>
    <w:rsid w:val="00E420F6"/>
    <w:rsid w:val="00E429EA"/>
    <w:rsid w:val="00E46078"/>
    <w:rsid w:val="00E46282"/>
    <w:rsid w:val="00E5216E"/>
    <w:rsid w:val="00E561C6"/>
    <w:rsid w:val="00E6280A"/>
    <w:rsid w:val="00E65AE8"/>
    <w:rsid w:val="00E673D7"/>
    <w:rsid w:val="00E7116A"/>
    <w:rsid w:val="00E71FF4"/>
    <w:rsid w:val="00E722AA"/>
    <w:rsid w:val="00E73C5D"/>
    <w:rsid w:val="00E74830"/>
    <w:rsid w:val="00E811E4"/>
    <w:rsid w:val="00E82344"/>
    <w:rsid w:val="00E8300E"/>
    <w:rsid w:val="00E840C8"/>
    <w:rsid w:val="00E84510"/>
    <w:rsid w:val="00E84C82"/>
    <w:rsid w:val="00E84D64"/>
    <w:rsid w:val="00E87408"/>
    <w:rsid w:val="00E90AC7"/>
    <w:rsid w:val="00E914C4"/>
    <w:rsid w:val="00E93078"/>
    <w:rsid w:val="00E934F5"/>
    <w:rsid w:val="00E94283"/>
    <w:rsid w:val="00E96961"/>
    <w:rsid w:val="00EA110F"/>
    <w:rsid w:val="00EA72EC"/>
    <w:rsid w:val="00EB113F"/>
    <w:rsid w:val="00EB11CB"/>
    <w:rsid w:val="00EB275A"/>
    <w:rsid w:val="00EB3D3C"/>
    <w:rsid w:val="00EB786A"/>
    <w:rsid w:val="00EC0684"/>
    <w:rsid w:val="00EC1578"/>
    <w:rsid w:val="00EC1C72"/>
    <w:rsid w:val="00EC246B"/>
    <w:rsid w:val="00EC3CC9"/>
    <w:rsid w:val="00EC680A"/>
    <w:rsid w:val="00ED2CF6"/>
    <w:rsid w:val="00ED6800"/>
    <w:rsid w:val="00EE2273"/>
    <w:rsid w:val="00EE2BED"/>
    <w:rsid w:val="00EE374B"/>
    <w:rsid w:val="00EF0B59"/>
    <w:rsid w:val="00EF7790"/>
    <w:rsid w:val="00F01879"/>
    <w:rsid w:val="00F05D7F"/>
    <w:rsid w:val="00F11BB5"/>
    <w:rsid w:val="00F11F23"/>
    <w:rsid w:val="00F13F86"/>
    <w:rsid w:val="00F1417B"/>
    <w:rsid w:val="00F20CC3"/>
    <w:rsid w:val="00F34B99"/>
    <w:rsid w:val="00F458A6"/>
    <w:rsid w:val="00F52DAB"/>
    <w:rsid w:val="00F543F0"/>
    <w:rsid w:val="00F54A68"/>
    <w:rsid w:val="00F56183"/>
    <w:rsid w:val="00F60A73"/>
    <w:rsid w:val="00F62EFF"/>
    <w:rsid w:val="00F63A71"/>
    <w:rsid w:val="00F666A0"/>
    <w:rsid w:val="00F74612"/>
    <w:rsid w:val="00F74DE9"/>
    <w:rsid w:val="00F773A3"/>
    <w:rsid w:val="00F81D29"/>
    <w:rsid w:val="00F84C40"/>
    <w:rsid w:val="00F90AB8"/>
    <w:rsid w:val="00F91C4D"/>
    <w:rsid w:val="00F92FD9"/>
    <w:rsid w:val="00F94DDC"/>
    <w:rsid w:val="00F972A5"/>
    <w:rsid w:val="00F97B5C"/>
    <w:rsid w:val="00FA001E"/>
    <w:rsid w:val="00FA201B"/>
    <w:rsid w:val="00FA6684"/>
    <w:rsid w:val="00FA731E"/>
    <w:rsid w:val="00FB08B9"/>
    <w:rsid w:val="00FB1D96"/>
    <w:rsid w:val="00FB2B38"/>
    <w:rsid w:val="00FB6D26"/>
    <w:rsid w:val="00FC042D"/>
    <w:rsid w:val="00FC3314"/>
    <w:rsid w:val="00FC3AC2"/>
    <w:rsid w:val="00FC6358"/>
    <w:rsid w:val="00FC748A"/>
    <w:rsid w:val="00FD01CF"/>
    <w:rsid w:val="00FD25D9"/>
    <w:rsid w:val="00FD28F7"/>
    <w:rsid w:val="00FD320D"/>
    <w:rsid w:val="00FD65B7"/>
    <w:rsid w:val="00FD6A71"/>
    <w:rsid w:val="00FE23DE"/>
    <w:rsid w:val="00FE7DC9"/>
    <w:rsid w:val="00FF112C"/>
    <w:rsid w:val="00FF210B"/>
    <w:rsid w:val="00FF6A85"/>
    <w:rsid w:val="00FF7C60"/>
    <w:rsid w:val="678054F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iPriority="39" w:name="toc 1"/>
    <w:lsdException w:uiPriority="0" w:name="toc 2"/>
    <w:lsdException w:uiPriority="39"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nhideWhenUsed="0" w:uiPriority="0" w:semiHidden="0" w:name="footnote text"/>
    <w:lsdException w:uiPriority="0" w:name="annotation text"/>
    <w:lsdException w:unhideWhenUsed="0" w:uiPriority="0" w:semiHidden="0" w:name="header"/>
    <w:lsdException w:unhideWhenUsed="0" w:uiPriority="0" w:semiHidden="0" w:name="footer"/>
    <w:lsdException w:unhideWhenUsed="0" w:uiPriority="0" w:semiHidden="0" w:name="index heading"/>
    <w:lsdException w:qFormat="1" w:unhideWhenUsed="0" w:uiPriority="0" w:semiHidden="0" w:name="caption"/>
    <w:lsdException w:uiPriority="0" w:name="table of figures"/>
    <w:lsdException w:uiPriority="0" w:name="envelope address"/>
    <w:lsdException w:uiPriority="0" w:name="envelope return"/>
    <w:lsdException w:unhideWhenUsed="0" w:uiPriority="0" w:name="footnote reference"/>
    <w:lsdException w:uiPriority="0" w:name="annotation reference"/>
    <w:lsdException w:uiPriority="0" w:name="line number"/>
    <w:lsdException w:unhideWhenUsed="0" w:uiPriority="0" w:semiHidden="0" w:name="page number"/>
    <w:lsdException w:unhideWhenUsed="0" w:uiPriority="0" w:name="endnote reference"/>
    <w:lsdException w:unhideWhenUsed="0" w:uiPriority="0" w:name="endnote text"/>
    <w:lsdException w:uiPriority="0" w:name="table of authorities"/>
    <w:lsdException w:uiPriority="0" w:name="macro"/>
    <w:lsdException w:unhideWhenUsed="0" w:uiPriority="0" w:semiHidden="0" w:name="toa heading"/>
    <w:lsdException w:unhideWhenUsed="0" w:uiPriority="0" w:semiHidden="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iPriority="0" w:name="List Continue 5"/>
    <w:lsdException w:uiPriority="0" w:name="Message Header"/>
    <w:lsdException w:qFormat="1" w:unhideWhenUsed="0" w:uiPriority="0" w:semiHidden="0" w:name="Subtitle"/>
    <w:lsdException w:uiPriority="0" w:name="Salutation"/>
    <w:lsdException w:unhideWhenUsed="0" w:uiPriority="0" w:semiHidden="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25">
    <w:name w:val="Default Paragraph Font"/>
    <w:semiHidden/>
    <w:unhideWhenUsed/>
    <w:uiPriority w:val="1"/>
  </w:style>
  <w:style w:type="table" w:default="1" w:styleId="23">
    <w:name w:val="Normal Table"/>
    <w:semiHidden/>
    <w:unhideWhenUsed/>
    <w:uiPriority w:val="99"/>
    <w:tblPr>
      <w:tblCellMar>
        <w:top w:w="0" w:type="dxa"/>
        <w:left w:w="108" w:type="dxa"/>
        <w:bottom w:w="0" w:type="dxa"/>
        <w:right w:w="108" w:type="dxa"/>
      </w:tblCellMar>
    </w:tblPr>
  </w:style>
  <w:style w:type="paragraph" w:styleId="2">
    <w:name w:val="index 8"/>
    <w:basedOn w:val="1"/>
    <w:next w:val="1"/>
    <w:uiPriority w:val="0"/>
    <w:pPr>
      <w:ind w:left="1680" w:hanging="210"/>
      <w:jc w:val="left"/>
    </w:pPr>
    <w:rPr>
      <w:rFonts w:ascii="Calibri" w:hAnsi="Calibri"/>
      <w:sz w:val="20"/>
      <w:szCs w:val="20"/>
    </w:rPr>
  </w:style>
  <w:style w:type="paragraph" w:styleId="3">
    <w:name w:val="caption"/>
    <w:basedOn w:val="1"/>
    <w:next w:val="1"/>
    <w:qFormat/>
    <w:uiPriority w:val="0"/>
    <w:pPr>
      <w:spacing w:before="152" w:after="160"/>
    </w:pPr>
    <w:rPr>
      <w:rFonts w:ascii="Arial" w:hAnsi="Arial" w:eastAsia="黑体" w:cs="Arial"/>
      <w:sz w:val="20"/>
      <w:szCs w:val="20"/>
    </w:rPr>
  </w:style>
  <w:style w:type="paragraph" w:styleId="4">
    <w:name w:val="index 5"/>
    <w:basedOn w:val="1"/>
    <w:next w:val="1"/>
    <w:uiPriority w:val="0"/>
    <w:pPr>
      <w:ind w:left="1050" w:hanging="210"/>
      <w:jc w:val="left"/>
    </w:pPr>
    <w:rPr>
      <w:rFonts w:ascii="Calibri" w:hAnsi="Calibri"/>
      <w:sz w:val="20"/>
      <w:szCs w:val="20"/>
    </w:rPr>
  </w:style>
  <w:style w:type="paragraph" w:styleId="5">
    <w:name w:val="Document Map"/>
    <w:basedOn w:val="1"/>
    <w:semiHidden/>
    <w:uiPriority w:val="0"/>
    <w:pPr>
      <w:shd w:val="clear" w:color="auto" w:fill="000080"/>
    </w:pPr>
  </w:style>
  <w:style w:type="paragraph" w:styleId="6">
    <w:name w:val="annotation text"/>
    <w:basedOn w:val="1"/>
    <w:link w:val="141"/>
    <w:semiHidden/>
    <w:unhideWhenUsed/>
    <w:uiPriority w:val="0"/>
    <w:pPr>
      <w:jc w:val="left"/>
    </w:pPr>
  </w:style>
  <w:style w:type="paragraph" w:styleId="7">
    <w:name w:val="index 6"/>
    <w:basedOn w:val="1"/>
    <w:next w:val="1"/>
    <w:uiPriority w:val="0"/>
    <w:pPr>
      <w:ind w:left="1260" w:hanging="210"/>
      <w:jc w:val="left"/>
    </w:pPr>
    <w:rPr>
      <w:rFonts w:ascii="Calibri" w:hAnsi="Calibri"/>
      <w:sz w:val="20"/>
      <w:szCs w:val="20"/>
    </w:rPr>
  </w:style>
  <w:style w:type="paragraph" w:styleId="8">
    <w:name w:val="index 4"/>
    <w:basedOn w:val="1"/>
    <w:next w:val="1"/>
    <w:uiPriority w:val="0"/>
    <w:pPr>
      <w:ind w:left="840" w:hanging="210"/>
      <w:jc w:val="left"/>
    </w:pPr>
    <w:rPr>
      <w:rFonts w:ascii="Calibri" w:hAnsi="Calibri"/>
      <w:sz w:val="20"/>
      <w:szCs w:val="20"/>
    </w:rPr>
  </w:style>
  <w:style w:type="paragraph" w:styleId="9">
    <w:name w:val="index 3"/>
    <w:basedOn w:val="1"/>
    <w:next w:val="1"/>
    <w:uiPriority w:val="0"/>
    <w:pPr>
      <w:ind w:left="630" w:hanging="210"/>
      <w:jc w:val="left"/>
    </w:pPr>
    <w:rPr>
      <w:rFonts w:ascii="Calibri" w:hAnsi="Calibri"/>
      <w:sz w:val="20"/>
      <w:szCs w:val="20"/>
    </w:rPr>
  </w:style>
  <w:style w:type="paragraph" w:styleId="10">
    <w:name w:val="Date"/>
    <w:basedOn w:val="1"/>
    <w:next w:val="1"/>
    <w:link w:val="138"/>
    <w:uiPriority w:val="0"/>
    <w:pPr>
      <w:ind w:left="100" w:leftChars="2500"/>
    </w:pPr>
  </w:style>
  <w:style w:type="paragraph" w:styleId="11">
    <w:name w:val="endnote text"/>
    <w:basedOn w:val="1"/>
    <w:semiHidden/>
    <w:uiPriority w:val="0"/>
    <w:pPr>
      <w:snapToGrid w:val="0"/>
      <w:jc w:val="left"/>
    </w:pPr>
  </w:style>
  <w:style w:type="paragraph" w:styleId="12">
    <w:name w:val="Balloon Text"/>
    <w:basedOn w:val="1"/>
    <w:link w:val="143"/>
    <w:semiHidden/>
    <w:unhideWhenUsed/>
    <w:uiPriority w:val="0"/>
    <w:rPr>
      <w:sz w:val="18"/>
      <w:szCs w:val="18"/>
    </w:rPr>
  </w:style>
  <w:style w:type="paragraph" w:styleId="13">
    <w:name w:val="footer"/>
    <w:basedOn w:val="1"/>
    <w:uiPriority w:val="0"/>
    <w:pPr>
      <w:snapToGrid w:val="0"/>
      <w:ind w:right="210" w:rightChars="100"/>
      <w:jc w:val="right"/>
    </w:pPr>
    <w:rPr>
      <w:sz w:val="18"/>
      <w:szCs w:val="18"/>
    </w:rPr>
  </w:style>
  <w:style w:type="paragraph" w:styleId="14">
    <w:name w:val="header"/>
    <w:basedOn w:val="1"/>
    <w:uiPriority w:val="0"/>
    <w:pPr>
      <w:snapToGrid w:val="0"/>
      <w:jc w:val="left"/>
    </w:pPr>
    <w:rPr>
      <w:sz w:val="18"/>
      <w:szCs w:val="18"/>
    </w:rPr>
  </w:style>
  <w:style w:type="paragraph" w:styleId="15">
    <w:name w:val="index heading"/>
    <w:basedOn w:val="1"/>
    <w:next w:val="16"/>
    <w:uiPriority w:val="0"/>
    <w:pPr>
      <w:spacing w:before="120" w:after="120"/>
      <w:jc w:val="center"/>
    </w:pPr>
    <w:rPr>
      <w:rFonts w:ascii="Calibri" w:hAnsi="Calibri"/>
      <w:b/>
      <w:bCs/>
      <w:iCs/>
      <w:szCs w:val="20"/>
    </w:rPr>
  </w:style>
  <w:style w:type="paragraph" w:styleId="16">
    <w:name w:val="index 1"/>
    <w:basedOn w:val="1"/>
    <w:next w:val="17"/>
    <w:uiPriority w:val="0"/>
    <w:pPr>
      <w:tabs>
        <w:tab w:val="right" w:leader="dot" w:pos="9299"/>
      </w:tabs>
      <w:jc w:val="left"/>
    </w:pPr>
    <w:rPr>
      <w:rFonts w:ascii="宋体"/>
      <w:szCs w:val="21"/>
    </w:rPr>
  </w:style>
  <w:style w:type="paragraph" w:customStyle="1" w:styleId="17">
    <w:name w:val="段"/>
    <w:link w:val="32"/>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paragraph" w:styleId="18">
    <w:name w:val="footnote text"/>
    <w:basedOn w:val="1"/>
    <w:uiPriority w:val="0"/>
    <w:pPr>
      <w:numPr>
        <w:ilvl w:val="0"/>
        <w:numId w:val="1"/>
      </w:numPr>
      <w:snapToGrid w:val="0"/>
      <w:jc w:val="left"/>
    </w:pPr>
    <w:rPr>
      <w:rFonts w:ascii="宋体"/>
      <w:sz w:val="18"/>
      <w:szCs w:val="18"/>
    </w:rPr>
  </w:style>
  <w:style w:type="paragraph" w:styleId="19">
    <w:name w:val="index 7"/>
    <w:basedOn w:val="1"/>
    <w:next w:val="1"/>
    <w:uiPriority w:val="0"/>
    <w:pPr>
      <w:ind w:left="1470" w:hanging="210"/>
      <w:jc w:val="left"/>
    </w:pPr>
    <w:rPr>
      <w:rFonts w:ascii="Calibri" w:hAnsi="Calibri"/>
      <w:sz w:val="20"/>
      <w:szCs w:val="20"/>
    </w:rPr>
  </w:style>
  <w:style w:type="paragraph" w:styleId="20">
    <w:name w:val="index 9"/>
    <w:basedOn w:val="1"/>
    <w:next w:val="1"/>
    <w:uiPriority w:val="0"/>
    <w:pPr>
      <w:ind w:left="1890" w:hanging="210"/>
      <w:jc w:val="left"/>
    </w:pPr>
    <w:rPr>
      <w:rFonts w:ascii="Calibri" w:hAnsi="Calibri"/>
      <w:sz w:val="20"/>
      <w:szCs w:val="20"/>
    </w:rPr>
  </w:style>
  <w:style w:type="paragraph" w:styleId="21">
    <w:name w:val="index 2"/>
    <w:basedOn w:val="1"/>
    <w:next w:val="1"/>
    <w:uiPriority w:val="0"/>
    <w:pPr>
      <w:ind w:left="420" w:hanging="210"/>
      <w:jc w:val="left"/>
    </w:pPr>
    <w:rPr>
      <w:rFonts w:ascii="Calibri" w:hAnsi="Calibri"/>
      <w:sz w:val="20"/>
      <w:szCs w:val="20"/>
    </w:rPr>
  </w:style>
  <w:style w:type="paragraph" w:styleId="22">
    <w:name w:val="annotation subject"/>
    <w:basedOn w:val="6"/>
    <w:next w:val="6"/>
    <w:link w:val="142"/>
    <w:semiHidden/>
    <w:unhideWhenUsed/>
    <w:uiPriority w:val="0"/>
    <w:rPr>
      <w:b/>
      <w:bCs/>
    </w:rPr>
  </w:style>
  <w:style w:type="table" w:styleId="24">
    <w:name w:val="Table Grid"/>
    <w:basedOn w:val="23"/>
    <w:uiPriority w:val="0"/>
    <w:rPr>
      <w:rFonts w:ascii="宋体"/>
      <w:sz w:val="18"/>
      <w:szCs w:val="18"/>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26">
    <w:name w:val="endnote reference"/>
    <w:semiHidden/>
    <w:uiPriority w:val="0"/>
    <w:rPr>
      <w:vertAlign w:val="superscript"/>
    </w:rPr>
  </w:style>
  <w:style w:type="character" w:styleId="27">
    <w:name w:val="page number"/>
    <w:uiPriority w:val="0"/>
    <w:rPr>
      <w:rFonts w:ascii="Times New Roman" w:hAnsi="Times New Roman" w:eastAsia="宋体"/>
      <w:sz w:val="18"/>
    </w:rPr>
  </w:style>
  <w:style w:type="character" w:styleId="28">
    <w:name w:val="FollowedHyperlink"/>
    <w:uiPriority w:val="0"/>
    <w:rPr>
      <w:color w:val="800080"/>
      <w:u w:val="single"/>
    </w:rPr>
  </w:style>
  <w:style w:type="character" w:styleId="29">
    <w:name w:val="Hyperlink"/>
    <w:uiPriority w:val="99"/>
    <w:rPr>
      <w:color w:val="0000FF"/>
      <w:spacing w:val="0"/>
      <w:w w:val="100"/>
      <w:szCs w:val="21"/>
      <w:u w:val="single"/>
    </w:rPr>
  </w:style>
  <w:style w:type="character" w:styleId="30">
    <w:name w:val="annotation reference"/>
    <w:basedOn w:val="25"/>
    <w:semiHidden/>
    <w:unhideWhenUsed/>
    <w:uiPriority w:val="0"/>
    <w:rPr>
      <w:sz w:val="21"/>
      <w:szCs w:val="21"/>
    </w:rPr>
  </w:style>
  <w:style w:type="character" w:styleId="31">
    <w:name w:val="footnote reference"/>
    <w:semiHidden/>
    <w:uiPriority w:val="0"/>
    <w:rPr>
      <w:vertAlign w:val="superscript"/>
    </w:rPr>
  </w:style>
  <w:style w:type="character" w:customStyle="1" w:styleId="32">
    <w:name w:val="段 Char"/>
    <w:link w:val="17"/>
    <w:uiPriority w:val="0"/>
    <w:rPr>
      <w:rFonts w:ascii="宋体"/>
      <w:sz w:val="21"/>
      <w:lang w:val="en-US" w:eastAsia="zh-CN" w:bidi="ar-SA"/>
    </w:rPr>
  </w:style>
  <w:style w:type="paragraph" w:customStyle="1" w:styleId="33">
    <w:name w:val="一级条标题"/>
    <w:next w:val="17"/>
    <w:link w:val="140"/>
    <w:uiPriority w:val="0"/>
    <w:pPr>
      <w:numPr>
        <w:ilvl w:val="1"/>
        <w:numId w:val="2"/>
      </w:numPr>
      <w:spacing w:beforeLines="50" w:afterLines="50"/>
      <w:outlineLvl w:val="2"/>
    </w:pPr>
    <w:rPr>
      <w:rFonts w:ascii="黑体" w:hAnsi="Times New Roman" w:eastAsia="黑体" w:cs="Times New Roman"/>
      <w:sz w:val="21"/>
      <w:szCs w:val="21"/>
      <w:lang w:val="en-US" w:eastAsia="zh-CN" w:bidi="ar-SA"/>
    </w:rPr>
  </w:style>
  <w:style w:type="paragraph" w:customStyle="1" w:styleId="34">
    <w:name w:val="标准书脚_奇数页"/>
    <w:uiPriority w:val="0"/>
    <w:pPr>
      <w:spacing w:before="120"/>
      <w:ind w:right="198"/>
      <w:jc w:val="right"/>
    </w:pPr>
    <w:rPr>
      <w:rFonts w:ascii="宋体" w:hAnsi="Times New Roman" w:eastAsia="宋体" w:cs="Times New Roman"/>
      <w:sz w:val="18"/>
      <w:szCs w:val="18"/>
      <w:lang w:val="en-US" w:eastAsia="zh-CN" w:bidi="ar-SA"/>
    </w:rPr>
  </w:style>
  <w:style w:type="paragraph" w:customStyle="1" w:styleId="35">
    <w:name w:val="标准书眉_奇数页"/>
    <w:next w:val="1"/>
    <w:uiPriority w:val="0"/>
    <w:pPr>
      <w:tabs>
        <w:tab w:val="center" w:pos="4154"/>
        <w:tab w:val="right" w:pos="8306"/>
      </w:tabs>
      <w:spacing w:after="220"/>
      <w:jc w:val="right"/>
    </w:pPr>
    <w:rPr>
      <w:rFonts w:ascii="黑体" w:hAnsi="Times New Roman" w:eastAsia="黑体" w:cs="Times New Roman"/>
      <w:sz w:val="21"/>
      <w:szCs w:val="21"/>
      <w:lang w:val="en-US" w:eastAsia="zh-CN" w:bidi="ar-SA"/>
    </w:rPr>
  </w:style>
  <w:style w:type="paragraph" w:customStyle="1" w:styleId="36">
    <w:name w:val="章标题"/>
    <w:next w:val="17"/>
    <w:uiPriority w:val="0"/>
    <w:pPr>
      <w:numPr>
        <w:ilvl w:val="0"/>
        <w:numId w:val="2"/>
      </w:numPr>
      <w:spacing w:beforeLines="100" w:afterLines="100"/>
      <w:jc w:val="both"/>
      <w:outlineLvl w:val="1"/>
    </w:pPr>
    <w:rPr>
      <w:rFonts w:ascii="黑体" w:hAnsi="Times New Roman" w:eastAsia="黑体" w:cs="Times New Roman"/>
      <w:sz w:val="21"/>
      <w:lang w:val="en-US" w:eastAsia="zh-CN" w:bidi="ar-SA"/>
    </w:rPr>
  </w:style>
  <w:style w:type="paragraph" w:customStyle="1" w:styleId="37">
    <w:name w:val="二级条标题"/>
    <w:basedOn w:val="33"/>
    <w:next w:val="17"/>
    <w:link w:val="139"/>
    <w:uiPriority w:val="0"/>
    <w:pPr>
      <w:numPr>
        <w:ilvl w:val="2"/>
      </w:numPr>
      <w:spacing w:before="50" w:after="50"/>
      <w:outlineLvl w:val="3"/>
    </w:pPr>
  </w:style>
  <w:style w:type="paragraph" w:customStyle="1" w:styleId="38">
    <w:name w:val="封面标准号2"/>
    <w:uiPriority w:val="0"/>
    <w:pPr>
      <w:framePr w:w="9140" w:h="1242" w:hRule="exact" w:hSpace="284" w:wrap="around" w:vAnchor="page" w:hAnchor="page" w:x="1645" w:y="2910" w:anchorLock="1"/>
      <w:spacing w:before="357" w:line="280" w:lineRule="exact"/>
      <w:jc w:val="right"/>
    </w:pPr>
    <w:rPr>
      <w:rFonts w:ascii="黑体" w:hAnsi="Times New Roman" w:eastAsia="黑体" w:cs="Times New Roman"/>
      <w:sz w:val="28"/>
      <w:szCs w:val="28"/>
      <w:lang w:val="en-US" w:eastAsia="zh-CN" w:bidi="ar-SA"/>
    </w:rPr>
  </w:style>
  <w:style w:type="paragraph" w:customStyle="1" w:styleId="39">
    <w:name w:val="列项——（一级）"/>
    <w:uiPriority w:val="0"/>
    <w:pPr>
      <w:widowControl w:val="0"/>
      <w:numPr>
        <w:ilvl w:val="0"/>
        <w:numId w:val="3"/>
      </w:numPr>
      <w:jc w:val="both"/>
    </w:pPr>
    <w:rPr>
      <w:rFonts w:ascii="宋体" w:hAnsi="Times New Roman" w:eastAsia="宋体" w:cs="Times New Roman"/>
      <w:sz w:val="21"/>
      <w:lang w:val="en-US" w:eastAsia="zh-CN" w:bidi="ar-SA"/>
    </w:rPr>
  </w:style>
  <w:style w:type="paragraph" w:customStyle="1" w:styleId="40">
    <w:name w:val="列项●（二级）"/>
    <w:uiPriority w:val="0"/>
    <w:pPr>
      <w:numPr>
        <w:ilvl w:val="1"/>
        <w:numId w:val="3"/>
      </w:numPr>
      <w:tabs>
        <w:tab w:val="left" w:pos="840"/>
      </w:tabs>
      <w:jc w:val="both"/>
    </w:pPr>
    <w:rPr>
      <w:rFonts w:ascii="宋体" w:hAnsi="Times New Roman" w:eastAsia="宋体" w:cs="Times New Roman"/>
      <w:sz w:val="21"/>
      <w:lang w:val="en-US" w:eastAsia="zh-CN" w:bidi="ar-SA"/>
    </w:rPr>
  </w:style>
  <w:style w:type="paragraph" w:customStyle="1" w:styleId="41">
    <w:name w:val="目次、标准名称标题"/>
    <w:basedOn w:val="1"/>
    <w:next w:val="17"/>
    <w:uiPriority w:val="0"/>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42">
    <w:name w:val="三级条标题"/>
    <w:basedOn w:val="37"/>
    <w:next w:val="17"/>
    <w:uiPriority w:val="0"/>
    <w:pPr>
      <w:numPr>
        <w:ilvl w:val="0"/>
        <w:numId w:val="0"/>
      </w:numPr>
      <w:outlineLvl w:val="4"/>
    </w:pPr>
  </w:style>
  <w:style w:type="paragraph" w:customStyle="1" w:styleId="43">
    <w:name w:val="示例"/>
    <w:next w:val="44"/>
    <w:uiPriority w:val="0"/>
    <w:pPr>
      <w:widowControl w:val="0"/>
      <w:numPr>
        <w:ilvl w:val="0"/>
        <w:numId w:val="4"/>
      </w:numPr>
      <w:jc w:val="both"/>
    </w:pPr>
    <w:rPr>
      <w:rFonts w:ascii="宋体" w:hAnsi="Times New Roman" w:eastAsia="宋体" w:cs="Times New Roman"/>
      <w:sz w:val="18"/>
      <w:szCs w:val="18"/>
      <w:lang w:val="en-US" w:eastAsia="zh-CN" w:bidi="ar-SA"/>
    </w:rPr>
  </w:style>
  <w:style w:type="paragraph" w:customStyle="1" w:styleId="44">
    <w:name w:val="示例内容"/>
    <w:uiPriority w:val="0"/>
    <w:pPr>
      <w:ind w:firstLine="200" w:firstLineChars="200"/>
    </w:pPr>
    <w:rPr>
      <w:rFonts w:ascii="宋体" w:hAnsi="Times New Roman" w:eastAsia="宋体" w:cs="Times New Roman"/>
      <w:sz w:val="18"/>
      <w:szCs w:val="18"/>
      <w:lang w:val="en-US" w:eastAsia="zh-CN" w:bidi="ar-SA"/>
    </w:rPr>
  </w:style>
  <w:style w:type="paragraph" w:customStyle="1" w:styleId="45">
    <w:name w:val="数字编号列项（二级）"/>
    <w:uiPriority w:val="0"/>
    <w:pPr>
      <w:numPr>
        <w:ilvl w:val="1"/>
        <w:numId w:val="5"/>
      </w:numPr>
      <w:jc w:val="both"/>
    </w:pPr>
    <w:rPr>
      <w:rFonts w:ascii="宋体" w:hAnsi="Times New Roman" w:eastAsia="宋体" w:cs="Times New Roman"/>
      <w:sz w:val="21"/>
      <w:lang w:val="en-US" w:eastAsia="zh-CN" w:bidi="ar-SA"/>
    </w:rPr>
  </w:style>
  <w:style w:type="paragraph" w:customStyle="1" w:styleId="46">
    <w:name w:val="四级条标题"/>
    <w:basedOn w:val="42"/>
    <w:next w:val="17"/>
    <w:uiPriority w:val="0"/>
    <w:pPr>
      <w:numPr>
        <w:ilvl w:val="4"/>
        <w:numId w:val="2"/>
      </w:numPr>
      <w:outlineLvl w:val="5"/>
    </w:pPr>
  </w:style>
  <w:style w:type="paragraph" w:customStyle="1" w:styleId="47">
    <w:name w:val="五级条标题"/>
    <w:basedOn w:val="46"/>
    <w:next w:val="17"/>
    <w:uiPriority w:val="0"/>
    <w:pPr>
      <w:numPr>
        <w:ilvl w:val="5"/>
      </w:numPr>
      <w:outlineLvl w:val="6"/>
    </w:pPr>
  </w:style>
  <w:style w:type="paragraph" w:customStyle="1" w:styleId="48">
    <w:name w:val="注："/>
    <w:next w:val="17"/>
    <w:uiPriority w:val="0"/>
    <w:pPr>
      <w:widowControl w:val="0"/>
      <w:numPr>
        <w:ilvl w:val="0"/>
        <w:numId w:val="6"/>
      </w:numPr>
      <w:autoSpaceDE w:val="0"/>
      <w:autoSpaceDN w:val="0"/>
      <w:jc w:val="both"/>
    </w:pPr>
    <w:rPr>
      <w:rFonts w:ascii="宋体" w:hAnsi="Times New Roman" w:eastAsia="宋体" w:cs="Times New Roman"/>
      <w:sz w:val="18"/>
      <w:szCs w:val="18"/>
      <w:lang w:val="en-US" w:eastAsia="zh-CN" w:bidi="ar-SA"/>
    </w:rPr>
  </w:style>
  <w:style w:type="paragraph" w:customStyle="1" w:styleId="49">
    <w:name w:val="注×："/>
    <w:uiPriority w:val="0"/>
    <w:pPr>
      <w:widowControl w:val="0"/>
      <w:numPr>
        <w:ilvl w:val="0"/>
        <w:numId w:val="7"/>
      </w:numPr>
      <w:autoSpaceDE w:val="0"/>
      <w:autoSpaceDN w:val="0"/>
      <w:jc w:val="both"/>
    </w:pPr>
    <w:rPr>
      <w:rFonts w:ascii="宋体" w:hAnsi="Times New Roman" w:eastAsia="宋体" w:cs="Times New Roman"/>
      <w:sz w:val="18"/>
      <w:szCs w:val="18"/>
      <w:lang w:val="en-US" w:eastAsia="zh-CN" w:bidi="ar-SA"/>
    </w:rPr>
  </w:style>
  <w:style w:type="paragraph" w:customStyle="1" w:styleId="50">
    <w:name w:val="字母编号列项（一级）"/>
    <w:uiPriority w:val="0"/>
    <w:pPr>
      <w:numPr>
        <w:ilvl w:val="0"/>
        <w:numId w:val="5"/>
      </w:numPr>
      <w:jc w:val="both"/>
    </w:pPr>
    <w:rPr>
      <w:rFonts w:ascii="宋体" w:hAnsi="Times New Roman" w:eastAsia="宋体" w:cs="Times New Roman"/>
      <w:sz w:val="21"/>
      <w:lang w:val="en-US" w:eastAsia="zh-CN" w:bidi="ar-SA"/>
    </w:rPr>
  </w:style>
  <w:style w:type="paragraph" w:customStyle="1" w:styleId="51">
    <w:name w:val="列项◆（三级）"/>
    <w:basedOn w:val="1"/>
    <w:uiPriority w:val="0"/>
    <w:pPr>
      <w:numPr>
        <w:ilvl w:val="2"/>
        <w:numId w:val="3"/>
      </w:numPr>
    </w:pPr>
    <w:rPr>
      <w:rFonts w:ascii="宋体"/>
      <w:szCs w:val="21"/>
    </w:rPr>
  </w:style>
  <w:style w:type="paragraph" w:customStyle="1" w:styleId="52">
    <w:name w:val="编号列项（三级）"/>
    <w:uiPriority w:val="0"/>
    <w:rPr>
      <w:rFonts w:ascii="宋体" w:hAnsi="Times New Roman" w:eastAsia="宋体" w:cs="Times New Roman"/>
      <w:sz w:val="21"/>
      <w:lang w:val="en-US" w:eastAsia="zh-CN" w:bidi="ar-SA"/>
    </w:rPr>
  </w:style>
  <w:style w:type="paragraph" w:customStyle="1" w:styleId="53">
    <w:name w:val="示例×："/>
    <w:basedOn w:val="36"/>
    <w:qFormat/>
    <w:uiPriority w:val="0"/>
    <w:pPr>
      <w:numPr>
        <w:numId w:val="8"/>
      </w:numPr>
      <w:spacing w:beforeLines="0" w:afterLines="0"/>
      <w:outlineLvl w:val="9"/>
    </w:pPr>
    <w:rPr>
      <w:rFonts w:ascii="宋体" w:eastAsia="宋体"/>
      <w:sz w:val="18"/>
      <w:szCs w:val="18"/>
    </w:rPr>
  </w:style>
  <w:style w:type="paragraph" w:customStyle="1" w:styleId="54">
    <w:name w:val="二级无"/>
    <w:basedOn w:val="37"/>
    <w:uiPriority w:val="0"/>
    <w:pPr>
      <w:spacing w:beforeLines="0" w:afterLines="0"/>
      <w:ind w:firstLine="0"/>
    </w:pPr>
    <w:rPr>
      <w:rFonts w:ascii="宋体" w:eastAsia="宋体"/>
    </w:rPr>
  </w:style>
  <w:style w:type="paragraph" w:customStyle="1" w:styleId="55">
    <w:name w:val="注：（正文）"/>
    <w:basedOn w:val="48"/>
    <w:next w:val="17"/>
    <w:uiPriority w:val="0"/>
    <w:pPr>
      <w:numPr>
        <w:ilvl w:val="0"/>
        <w:numId w:val="9"/>
      </w:numPr>
    </w:pPr>
  </w:style>
  <w:style w:type="paragraph" w:customStyle="1" w:styleId="56">
    <w:name w:val="注×：（正文）"/>
    <w:uiPriority w:val="0"/>
    <w:pPr>
      <w:numPr>
        <w:ilvl w:val="0"/>
        <w:numId w:val="10"/>
      </w:numPr>
      <w:jc w:val="both"/>
    </w:pPr>
    <w:rPr>
      <w:rFonts w:ascii="宋体" w:hAnsi="Times New Roman" w:eastAsia="宋体" w:cs="Times New Roman"/>
      <w:sz w:val="18"/>
      <w:szCs w:val="18"/>
      <w:lang w:val="en-US" w:eastAsia="zh-CN" w:bidi="ar-SA"/>
    </w:rPr>
  </w:style>
  <w:style w:type="paragraph" w:customStyle="1" w:styleId="57">
    <w:name w:val="标准标志"/>
    <w:next w:val="1"/>
    <w:uiPriority w:val="0"/>
    <w:pPr>
      <w:framePr w:w="2546" w:h="1389" w:hRule="exact" w:hSpace="181" w:vSpace="181" w:wrap="around" w:vAnchor="margin" w:hAnchor="margin" w:x="6522" w:y="398" w:anchorLock="1"/>
      <w:shd w:val="solid" w:color="FFFFFF" w:fill="FFFFFF"/>
      <w:spacing w:line="0" w:lineRule="atLeast"/>
      <w:jc w:val="right"/>
    </w:pPr>
    <w:rPr>
      <w:rFonts w:ascii="Times New Roman" w:hAnsi="Times New Roman" w:eastAsia="宋体" w:cs="Times New Roman"/>
      <w:b/>
      <w:w w:val="170"/>
      <w:sz w:val="96"/>
      <w:szCs w:val="96"/>
      <w:lang w:val="en-US" w:eastAsia="zh-CN" w:bidi="ar-SA"/>
    </w:rPr>
  </w:style>
  <w:style w:type="paragraph" w:customStyle="1" w:styleId="58">
    <w:name w:val="标准称谓"/>
    <w:next w:val="1"/>
    <w:uiPriority w:val="0"/>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hAnsi="Times New Roman" w:eastAsia="宋体" w:cs="Times New Roman"/>
      <w:b/>
      <w:bCs/>
      <w:spacing w:val="20"/>
      <w:w w:val="148"/>
      <w:sz w:val="48"/>
      <w:lang w:val="en-US" w:eastAsia="zh-CN" w:bidi="ar-SA"/>
    </w:rPr>
  </w:style>
  <w:style w:type="paragraph" w:customStyle="1" w:styleId="59">
    <w:name w:val="标准书脚_偶数页"/>
    <w:uiPriority w:val="0"/>
    <w:pPr>
      <w:spacing w:before="120"/>
      <w:ind w:left="221"/>
    </w:pPr>
    <w:rPr>
      <w:rFonts w:ascii="宋体" w:hAnsi="Times New Roman" w:eastAsia="宋体" w:cs="Times New Roman"/>
      <w:sz w:val="18"/>
      <w:szCs w:val="18"/>
      <w:lang w:val="en-US" w:eastAsia="zh-CN" w:bidi="ar-SA"/>
    </w:rPr>
  </w:style>
  <w:style w:type="paragraph" w:customStyle="1" w:styleId="60">
    <w:name w:val="标准书眉_偶数页"/>
    <w:basedOn w:val="35"/>
    <w:next w:val="1"/>
    <w:uiPriority w:val="0"/>
    <w:pPr>
      <w:jc w:val="left"/>
    </w:pPr>
  </w:style>
  <w:style w:type="paragraph" w:customStyle="1" w:styleId="61">
    <w:name w:val="标准书眉一"/>
    <w:uiPriority w:val="0"/>
    <w:pPr>
      <w:jc w:val="both"/>
    </w:pPr>
    <w:rPr>
      <w:rFonts w:ascii="Times New Roman" w:hAnsi="Times New Roman" w:eastAsia="宋体" w:cs="Times New Roman"/>
      <w:lang w:val="en-US" w:eastAsia="zh-CN" w:bidi="ar-SA"/>
    </w:rPr>
  </w:style>
  <w:style w:type="paragraph" w:customStyle="1" w:styleId="62">
    <w:name w:val="参考文献"/>
    <w:basedOn w:val="1"/>
    <w:next w:val="17"/>
    <w:uiPriority w:val="0"/>
    <w:pPr>
      <w:keepNext/>
      <w:pageBreakBefore/>
      <w:widowControl/>
      <w:shd w:val="clear" w:color="FFFFFF" w:fill="FFFFFF"/>
      <w:spacing w:before="640" w:after="200"/>
      <w:jc w:val="center"/>
      <w:outlineLvl w:val="0"/>
    </w:pPr>
    <w:rPr>
      <w:rFonts w:ascii="黑体" w:eastAsia="黑体"/>
      <w:kern w:val="0"/>
      <w:szCs w:val="20"/>
    </w:rPr>
  </w:style>
  <w:style w:type="paragraph" w:customStyle="1" w:styleId="63">
    <w:name w:val="参考文献、索引标题"/>
    <w:basedOn w:val="1"/>
    <w:next w:val="17"/>
    <w:uiPriority w:val="0"/>
    <w:pPr>
      <w:keepNext/>
      <w:pageBreakBefore/>
      <w:widowControl/>
      <w:shd w:val="clear" w:color="FFFFFF" w:fill="FFFFFF"/>
      <w:spacing w:before="640" w:after="200"/>
      <w:jc w:val="center"/>
      <w:outlineLvl w:val="0"/>
    </w:pPr>
    <w:rPr>
      <w:rFonts w:ascii="黑体" w:eastAsia="黑体"/>
      <w:kern w:val="0"/>
      <w:szCs w:val="20"/>
    </w:rPr>
  </w:style>
  <w:style w:type="character" w:customStyle="1" w:styleId="64">
    <w:name w:val="发布"/>
    <w:uiPriority w:val="0"/>
    <w:rPr>
      <w:rFonts w:ascii="黑体" w:eastAsia="黑体"/>
      <w:spacing w:val="85"/>
      <w:w w:val="100"/>
      <w:position w:val="3"/>
      <w:sz w:val="28"/>
      <w:szCs w:val="28"/>
    </w:rPr>
  </w:style>
  <w:style w:type="paragraph" w:customStyle="1" w:styleId="65">
    <w:name w:val="发布部门"/>
    <w:next w:val="17"/>
    <w:uiPriority w:val="0"/>
    <w:pPr>
      <w:framePr w:w="7938" w:h="1134" w:hRule="exact" w:hSpace="125" w:vSpace="181" w:wrap="around" w:vAnchor="page" w:hAnchor="page" w:x="2150" w:y="14630" w:anchorLock="1"/>
      <w:jc w:val="center"/>
    </w:pPr>
    <w:rPr>
      <w:rFonts w:ascii="宋体" w:hAnsi="Times New Roman" w:eastAsia="宋体" w:cs="Times New Roman"/>
      <w:b/>
      <w:spacing w:val="20"/>
      <w:w w:val="135"/>
      <w:sz w:val="28"/>
      <w:lang w:val="en-US" w:eastAsia="zh-CN" w:bidi="ar-SA"/>
    </w:rPr>
  </w:style>
  <w:style w:type="paragraph" w:customStyle="1" w:styleId="66">
    <w:name w:val="发布日期"/>
    <w:uiPriority w:val="0"/>
    <w:pPr>
      <w:framePr w:w="3997" w:h="471" w:hRule="exact" w:vSpace="181" w:wrap="around" w:vAnchor="margin" w:hAnchor="page" w:x="7089" w:y="14097" w:anchorLock="1"/>
    </w:pPr>
    <w:rPr>
      <w:rFonts w:ascii="Times New Roman" w:hAnsi="Times New Roman" w:eastAsia="黑体" w:cs="Times New Roman"/>
      <w:sz w:val="28"/>
      <w:lang w:val="en-US" w:eastAsia="zh-CN" w:bidi="ar-SA"/>
    </w:rPr>
  </w:style>
  <w:style w:type="paragraph" w:customStyle="1" w:styleId="67">
    <w:name w:val="封面标准代替信息"/>
    <w:uiPriority w:val="0"/>
    <w:pPr>
      <w:framePr w:w="9140" w:h="1242" w:hRule="exact" w:hSpace="284" w:wrap="around" w:vAnchor="page" w:hAnchor="page" w:x="1645" w:y="2910" w:anchorLock="1"/>
      <w:spacing w:before="57" w:line="280" w:lineRule="exact"/>
      <w:jc w:val="right"/>
    </w:pPr>
    <w:rPr>
      <w:rFonts w:ascii="宋体" w:hAnsi="Times New Roman" w:eastAsia="宋体" w:cs="Times New Roman"/>
      <w:sz w:val="21"/>
      <w:szCs w:val="21"/>
      <w:lang w:val="en-US" w:eastAsia="zh-CN" w:bidi="ar-SA"/>
    </w:rPr>
  </w:style>
  <w:style w:type="paragraph" w:customStyle="1" w:styleId="68">
    <w:name w:val="封面标准号1"/>
    <w:uiPriority w:val="0"/>
    <w:pPr>
      <w:widowControl w:val="0"/>
      <w:kinsoku w:val="0"/>
      <w:overflowPunct w:val="0"/>
      <w:autoSpaceDE w:val="0"/>
      <w:autoSpaceDN w:val="0"/>
      <w:spacing w:before="308"/>
      <w:jc w:val="right"/>
      <w:textAlignment w:val="center"/>
    </w:pPr>
    <w:rPr>
      <w:rFonts w:ascii="Times New Roman" w:hAnsi="Times New Roman" w:eastAsia="宋体" w:cs="Times New Roman"/>
      <w:sz w:val="28"/>
      <w:lang w:val="en-US" w:eastAsia="zh-CN" w:bidi="ar-SA"/>
    </w:rPr>
  </w:style>
  <w:style w:type="paragraph" w:customStyle="1" w:styleId="69">
    <w:name w:val="封面标准名称"/>
    <w:uiPriority w:val="0"/>
    <w:pPr>
      <w:framePr w:w="9639" w:h="6917" w:hRule="exact" w:wrap="around" w:vAnchor="page" w:hAnchor="page" w:xAlign="center" w:y="6408"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70">
    <w:name w:val="封面标准英文名称"/>
    <w:basedOn w:val="69"/>
    <w:uiPriority w:val="0"/>
    <w:pPr>
      <w:framePr w:wrap="around"/>
      <w:spacing w:before="370" w:line="400" w:lineRule="exact"/>
    </w:pPr>
    <w:rPr>
      <w:rFonts w:ascii="Times New Roman"/>
      <w:sz w:val="28"/>
      <w:szCs w:val="28"/>
    </w:rPr>
  </w:style>
  <w:style w:type="paragraph" w:customStyle="1" w:styleId="71">
    <w:name w:val="封面一致性程度标识"/>
    <w:basedOn w:val="70"/>
    <w:uiPriority w:val="0"/>
    <w:pPr>
      <w:framePr w:wrap="around"/>
      <w:spacing w:before="440"/>
    </w:pPr>
    <w:rPr>
      <w:rFonts w:ascii="宋体" w:eastAsia="宋体"/>
    </w:rPr>
  </w:style>
  <w:style w:type="paragraph" w:customStyle="1" w:styleId="72">
    <w:name w:val="封面标准文稿类别"/>
    <w:basedOn w:val="71"/>
    <w:uiPriority w:val="0"/>
    <w:pPr>
      <w:framePr w:wrap="around"/>
      <w:spacing w:after="160" w:line="240" w:lineRule="auto"/>
    </w:pPr>
    <w:rPr>
      <w:sz w:val="24"/>
    </w:rPr>
  </w:style>
  <w:style w:type="paragraph" w:customStyle="1" w:styleId="73">
    <w:name w:val="封面标准文稿编辑信息"/>
    <w:basedOn w:val="72"/>
    <w:uiPriority w:val="0"/>
    <w:pPr>
      <w:framePr w:wrap="around"/>
      <w:spacing w:before="180" w:line="180" w:lineRule="exact"/>
    </w:pPr>
    <w:rPr>
      <w:sz w:val="21"/>
    </w:rPr>
  </w:style>
  <w:style w:type="paragraph" w:customStyle="1" w:styleId="74">
    <w:name w:val="封面正文"/>
    <w:uiPriority w:val="0"/>
    <w:pPr>
      <w:jc w:val="both"/>
    </w:pPr>
    <w:rPr>
      <w:rFonts w:ascii="Times New Roman" w:hAnsi="Times New Roman" w:eastAsia="宋体" w:cs="Times New Roman"/>
      <w:lang w:val="en-US" w:eastAsia="zh-CN" w:bidi="ar-SA"/>
    </w:rPr>
  </w:style>
  <w:style w:type="paragraph" w:customStyle="1" w:styleId="75">
    <w:name w:val="附录标识"/>
    <w:basedOn w:val="1"/>
    <w:next w:val="17"/>
    <w:uiPriority w:val="0"/>
    <w:pPr>
      <w:keepNext/>
      <w:widowControl/>
      <w:numPr>
        <w:ilvl w:val="0"/>
        <w:numId w:val="11"/>
      </w:numPr>
      <w:shd w:val="clear" w:color="FFFFFF" w:fill="FFFFFF"/>
      <w:tabs>
        <w:tab w:val="left" w:pos="360"/>
        <w:tab w:val="left" w:pos="6405"/>
      </w:tabs>
      <w:spacing w:before="640" w:after="280"/>
      <w:jc w:val="center"/>
      <w:outlineLvl w:val="0"/>
    </w:pPr>
    <w:rPr>
      <w:rFonts w:ascii="黑体" w:eastAsia="黑体"/>
      <w:kern w:val="0"/>
      <w:szCs w:val="20"/>
    </w:rPr>
  </w:style>
  <w:style w:type="paragraph" w:customStyle="1" w:styleId="76">
    <w:name w:val="附录标题"/>
    <w:basedOn w:val="17"/>
    <w:next w:val="17"/>
    <w:uiPriority w:val="0"/>
    <w:pPr>
      <w:ind w:firstLine="0" w:firstLineChars="0"/>
      <w:jc w:val="center"/>
    </w:pPr>
    <w:rPr>
      <w:rFonts w:ascii="黑体" w:eastAsia="黑体"/>
    </w:rPr>
  </w:style>
  <w:style w:type="paragraph" w:customStyle="1" w:styleId="77">
    <w:name w:val="附录表标号"/>
    <w:basedOn w:val="1"/>
    <w:next w:val="17"/>
    <w:uiPriority w:val="0"/>
    <w:pPr>
      <w:numPr>
        <w:ilvl w:val="0"/>
        <w:numId w:val="12"/>
      </w:numPr>
      <w:tabs>
        <w:tab w:val="clear" w:pos="0"/>
      </w:tabs>
      <w:spacing w:line="14" w:lineRule="exact"/>
      <w:ind w:left="811" w:hanging="448"/>
      <w:jc w:val="center"/>
      <w:outlineLvl w:val="0"/>
    </w:pPr>
    <w:rPr>
      <w:color w:val="FFFFFF"/>
    </w:rPr>
  </w:style>
  <w:style w:type="paragraph" w:customStyle="1" w:styleId="78">
    <w:name w:val="附录表标题"/>
    <w:basedOn w:val="1"/>
    <w:next w:val="17"/>
    <w:uiPriority w:val="0"/>
    <w:pPr>
      <w:numPr>
        <w:ilvl w:val="1"/>
        <w:numId w:val="12"/>
      </w:numPr>
      <w:tabs>
        <w:tab w:val="left" w:pos="180"/>
      </w:tabs>
      <w:spacing w:beforeLines="50" w:afterLines="50"/>
      <w:ind w:left="0" w:firstLine="0"/>
      <w:jc w:val="center"/>
    </w:pPr>
    <w:rPr>
      <w:rFonts w:ascii="黑体" w:eastAsia="黑体"/>
      <w:szCs w:val="21"/>
    </w:rPr>
  </w:style>
  <w:style w:type="paragraph" w:customStyle="1" w:styleId="79">
    <w:name w:val="附录二级条标题"/>
    <w:basedOn w:val="1"/>
    <w:next w:val="17"/>
    <w:uiPriority w:val="0"/>
    <w:pPr>
      <w:widowControl/>
      <w:numPr>
        <w:ilvl w:val="3"/>
        <w:numId w:val="11"/>
      </w:numPr>
      <w:tabs>
        <w:tab w:val="left" w:pos="360"/>
      </w:tabs>
      <w:wordWrap w:val="0"/>
      <w:overflowPunct w:val="0"/>
      <w:autoSpaceDE w:val="0"/>
      <w:autoSpaceDN w:val="0"/>
      <w:spacing w:beforeLines="50" w:afterLines="50"/>
      <w:textAlignment w:val="baseline"/>
      <w:outlineLvl w:val="3"/>
    </w:pPr>
    <w:rPr>
      <w:rFonts w:ascii="黑体" w:eastAsia="黑体"/>
      <w:kern w:val="21"/>
      <w:szCs w:val="20"/>
    </w:rPr>
  </w:style>
  <w:style w:type="paragraph" w:customStyle="1" w:styleId="80">
    <w:name w:val="附录二级无"/>
    <w:basedOn w:val="79"/>
    <w:uiPriority w:val="0"/>
    <w:pPr>
      <w:tabs>
        <w:tab w:val="clear" w:pos="360"/>
      </w:tabs>
      <w:spacing w:beforeLines="0" w:afterLines="0"/>
    </w:pPr>
    <w:rPr>
      <w:rFonts w:ascii="宋体" w:eastAsia="宋体"/>
      <w:szCs w:val="21"/>
    </w:rPr>
  </w:style>
  <w:style w:type="paragraph" w:customStyle="1" w:styleId="81">
    <w:name w:val="附录公式"/>
    <w:basedOn w:val="17"/>
    <w:next w:val="17"/>
    <w:link w:val="82"/>
    <w:qFormat/>
    <w:uiPriority w:val="0"/>
  </w:style>
  <w:style w:type="character" w:customStyle="1" w:styleId="82">
    <w:name w:val="附录公式 Char"/>
    <w:basedOn w:val="32"/>
    <w:link w:val="81"/>
    <w:uiPriority w:val="0"/>
    <w:rPr>
      <w:rFonts w:ascii="宋体"/>
      <w:sz w:val="21"/>
      <w:lang w:val="en-US" w:eastAsia="zh-CN" w:bidi="ar-SA"/>
    </w:rPr>
  </w:style>
  <w:style w:type="paragraph" w:customStyle="1" w:styleId="83">
    <w:name w:val="附录公式编号制表符"/>
    <w:basedOn w:val="1"/>
    <w:next w:val="17"/>
    <w:qFormat/>
    <w:uiPriority w:val="0"/>
    <w:pPr>
      <w:widowControl/>
      <w:tabs>
        <w:tab w:val="center" w:pos="4201"/>
        <w:tab w:val="right" w:leader="dot" w:pos="9298"/>
      </w:tabs>
      <w:autoSpaceDE w:val="0"/>
      <w:autoSpaceDN w:val="0"/>
    </w:pPr>
    <w:rPr>
      <w:rFonts w:ascii="宋体"/>
      <w:kern w:val="0"/>
      <w:szCs w:val="20"/>
    </w:rPr>
  </w:style>
  <w:style w:type="paragraph" w:customStyle="1" w:styleId="84">
    <w:name w:val="附录三级条标题"/>
    <w:basedOn w:val="79"/>
    <w:next w:val="17"/>
    <w:uiPriority w:val="0"/>
    <w:pPr>
      <w:numPr>
        <w:ilvl w:val="4"/>
      </w:numPr>
      <w:outlineLvl w:val="4"/>
    </w:pPr>
  </w:style>
  <w:style w:type="paragraph" w:customStyle="1" w:styleId="85">
    <w:name w:val="附录三级无"/>
    <w:basedOn w:val="84"/>
    <w:uiPriority w:val="0"/>
    <w:pPr>
      <w:tabs>
        <w:tab w:val="clear" w:pos="360"/>
      </w:tabs>
      <w:spacing w:beforeLines="0" w:afterLines="0"/>
    </w:pPr>
    <w:rPr>
      <w:rFonts w:ascii="宋体" w:eastAsia="宋体"/>
      <w:szCs w:val="21"/>
    </w:rPr>
  </w:style>
  <w:style w:type="paragraph" w:customStyle="1" w:styleId="86">
    <w:name w:val="附录数字编号列项（二级）"/>
    <w:qFormat/>
    <w:uiPriority w:val="0"/>
    <w:pPr>
      <w:numPr>
        <w:ilvl w:val="1"/>
        <w:numId w:val="13"/>
      </w:numPr>
    </w:pPr>
    <w:rPr>
      <w:rFonts w:ascii="宋体" w:hAnsi="Times New Roman" w:eastAsia="宋体" w:cs="Times New Roman"/>
      <w:sz w:val="21"/>
      <w:lang w:val="en-US" w:eastAsia="zh-CN" w:bidi="ar-SA"/>
    </w:rPr>
  </w:style>
  <w:style w:type="paragraph" w:customStyle="1" w:styleId="87">
    <w:name w:val="附录四级条标题"/>
    <w:basedOn w:val="84"/>
    <w:next w:val="17"/>
    <w:uiPriority w:val="0"/>
    <w:pPr>
      <w:numPr>
        <w:ilvl w:val="5"/>
      </w:numPr>
      <w:outlineLvl w:val="5"/>
    </w:pPr>
  </w:style>
  <w:style w:type="paragraph" w:customStyle="1" w:styleId="88">
    <w:name w:val="附录四级无"/>
    <w:basedOn w:val="87"/>
    <w:uiPriority w:val="0"/>
    <w:pPr>
      <w:tabs>
        <w:tab w:val="clear" w:pos="360"/>
      </w:tabs>
      <w:spacing w:beforeLines="0" w:afterLines="0"/>
    </w:pPr>
    <w:rPr>
      <w:rFonts w:ascii="宋体" w:eastAsia="宋体"/>
      <w:szCs w:val="21"/>
    </w:rPr>
  </w:style>
  <w:style w:type="paragraph" w:customStyle="1" w:styleId="89">
    <w:name w:val="附录图标号"/>
    <w:basedOn w:val="1"/>
    <w:uiPriority w:val="0"/>
    <w:pPr>
      <w:keepNext/>
      <w:pageBreakBefore/>
      <w:widowControl/>
      <w:numPr>
        <w:ilvl w:val="0"/>
        <w:numId w:val="14"/>
      </w:numPr>
      <w:spacing w:line="14" w:lineRule="exact"/>
      <w:ind w:left="0" w:firstLine="363"/>
      <w:jc w:val="center"/>
      <w:outlineLvl w:val="0"/>
    </w:pPr>
    <w:rPr>
      <w:color w:val="FFFFFF"/>
    </w:rPr>
  </w:style>
  <w:style w:type="paragraph" w:customStyle="1" w:styleId="90">
    <w:name w:val="附录图标题"/>
    <w:basedOn w:val="1"/>
    <w:next w:val="17"/>
    <w:uiPriority w:val="0"/>
    <w:pPr>
      <w:numPr>
        <w:ilvl w:val="1"/>
        <w:numId w:val="14"/>
      </w:numPr>
      <w:tabs>
        <w:tab w:val="left" w:pos="363"/>
      </w:tabs>
      <w:spacing w:beforeLines="50" w:afterLines="50"/>
      <w:ind w:left="0" w:firstLine="0"/>
      <w:jc w:val="center"/>
    </w:pPr>
    <w:rPr>
      <w:rFonts w:ascii="黑体" w:eastAsia="黑体"/>
      <w:szCs w:val="21"/>
    </w:rPr>
  </w:style>
  <w:style w:type="paragraph" w:customStyle="1" w:styleId="91">
    <w:name w:val="附录五级条标题"/>
    <w:basedOn w:val="87"/>
    <w:next w:val="17"/>
    <w:uiPriority w:val="0"/>
    <w:pPr>
      <w:numPr>
        <w:ilvl w:val="6"/>
      </w:numPr>
      <w:outlineLvl w:val="6"/>
    </w:pPr>
  </w:style>
  <w:style w:type="paragraph" w:customStyle="1" w:styleId="92">
    <w:name w:val="附录五级无"/>
    <w:basedOn w:val="91"/>
    <w:uiPriority w:val="0"/>
    <w:pPr>
      <w:tabs>
        <w:tab w:val="clear" w:pos="360"/>
      </w:tabs>
      <w:spacing w:beforeLines="0" w:afterLines="0"/>
    </w:pPr>
    <w:rPr>
      <w:rFonts w:ascii="宋体" w:eastAsia="宋体"/>
      <w:szCs w:val="21"/>
    </w:rPr>
  </w:style>
  <w:style w:type="paragraph" w:customStyle="1" w:styleId="93">
    <w:name w:val="附录章标题"/>
    <w:next w:val="17"/>
    <w:uiPriority w:val="0"/>
    <w:pPr>
      <w:numPr>
        <w:ilvl w:val="1"/>
        <w:numId w:val="11"/>
      </w:numPr>
      <w:tabs>
        <w:tab w:val="left" w:pos="360"/>
      </w:tabs>
      <w:wordWrap w:val="0"/>
      <w:overflowPunct w:val="0"/>
      <w:autoSpaceDE w:val="0"/>
      <w:spacing w:beforeLines="100" w:afterLines="100"/>
      <w:jc w:val="both"/>
      <w:textAlignment w:val="baseline"/>
      <w:outlineLvl w:val="1"/>
    </w:pPr>
    <w:rPr>
      <w:rFonts w:ascii="黑体" w:hAnsi="Times New Roman" w:eastAsia="黑体" w:cs="Times New Roman"/>
      <w:kern w:val="21"/>
      <w:sz w:val="21"/>
      <w:lang w:val="en-US" w:eastAsia="zh-CN" w:bidi="ar-SA"/>
    </w:rPr>
  </w:style>
  <w:style w:type="paragraph" w:customStyle="1" w:styleId="94">
    <w:name w:val="附录一级条标题"/>
    <w:basedOn w:val="93"/>
    <w:next w:val="17"/>
    <w:uiPriority w:val="0"/>
    <w:pPr>
      <w:numPr>
        <w:ilvl w:val="2"/>
      </w:numPr>
      <w:autoSpaceDN w:val="0"/>
      <w:spacing w:beforeLines="50" w:afterLines="50"/>
      <w:outlineLvl w:val="2"/>
    </w:pPr>
  </w:style>
  <w:style w:type="paragraph" w:customStyle="1" w:styleId="95">
    <w:name w:val="附录一级无"/>
    <w:basedOn w:val="94"/>
    <w:uiPriority w:val="0"/>
    <w:pPr>
      <w:tabs>
        <w:tab w:val="clear" w:pos="360"/>
      </w:tabs>
      <w:spacing w:beforeLines="0" w:afterLines="0"/>
    </w:pPr>
    <w:rPr>
      <w:rFonts w:ascii="宋体" w:eastAsia="宋体"/>
      <w:szCs w:val="21"/>
    </w:rPr>
  </w:style>
  <w:style w:type="paragraph" w:customStyle="1" w:styleId="96">
    <w:name w:val="附录字母编号列项（一级）"/>
    <w:qFormat/>
    <w:uiPriority w:val="0"/>
    <w:pPr>
      <w:numPr>
        <w:ilvl w:val="0"/>
        <w:numId w:val="13"/>
      </w:numPr>
    </w:pPr>
    <w:rPr>
      <w:rFonts w:ascii="宋体" w:hAnsi="Times New Roman" w:eastAsia="宋体" w:cs="Times New Roman"/>
      <w:sz w:val="21"/>
      <w:lang w:val="en-US" w:eastAsia="zh-CN" w:bidi="ar-SA"/>
    </w:rPr>
  </w:style>
  <w:style w:type="paragraph" w:customStyle="1" w:styleId="97">
    <w:name w:val="列项说明"/>
    <w:basedOn w:val="1"/>
    <w:uiPriority w:val="0"/>
    <w:pPr>
      <w:adjustRightInd w:val="0"/>
      <w:spacing w:line="320" w:lineRule="exact"/>
      <w:ind w:left="400" w:leftChars="200" w:hanging="200" w:hangingChars="200"/>
      <w:jc w:val="left"/>
      <w:textAlignment w:val="baseline"/>
    </w:pPr>
    <w:rPr>
      <w:rFonts w:ascii="宋体"/>
      <w:kern w:val="0"/>
      <w:szCs w:val="20"/>
    </w:rPr>
  </w:style>
  <w:style w:type="paragraph" w:customStyle="1" w:styleId="98">
    <w:name w:val="列项说明数字编号"/>
    <w:uiPriority w:val="0"/>
    <w:pPr>
      <w:ind w:left="600" w:leftChars="400" w:hanging="200" w:hangingChars="200"/>
    </w:pPr>
    <w:rPr>
      <w:rFonts w:ascii="宋体" w:hAnsi="Times New Roman" w:eastAsia="宋体" w:cs="Times New Roman"/>
      <w:sz w:val="21"/>
      <w:lang w:val="en-US" w:eastAsia="zh-CN" w:bidi="ar-SA"/>
    </w:rPr>
  </w:style>
  <w:style w:type="paragraph" w:customStyle="1" w:styleId="99">
    <w:name w:val="目次、索引正文"/>
    <w:uiPriority w:val="0"/>
    <w:pPr>
      <w:spacing w:line="320" w:lineRule="exact"/>
      <w:jc w:val="both"/>
    </w:pPr>
    <w:rPr>
      <w:rFonts w:ascii="宋体" w:hAnsi="Times New Roman" w:eastAsia="宋体" w:cs="Times New Roman"/>
      <w:sz w:val="21"/>
      <w:lang w:val="en-US" w:eastAsia="zh-CN" w:bidi="ar-SA"/>
    </w:rPr>
  </w:style>
  <w:style w:type="paragraph" w:customStyle="1" w:styleId="100">
    <w:name w:val="目录 31"/>
    <w:basedOn w:val="1"/>
    <w:next w:val="1"/>
    <w:uiPriority w:val="39"/>
    <w:pPr>
      <w:tabs>
        <w:tab w:val="right" w:leader="dot" w:pos="9241"/>
      </w:tabs>
      <w:ind w:firstLine="102" w:firstLineChars="100"/>
      <w:jc w:val="left"/>
    </w:pPr>
    <w:rPr>
      <w:rFonts w:ascii="宋体"/>
      <w:szCs w:val="21"/>
    </w:rPr>
  </w:style>
  <w:style w:type="paragraph" w:customStyle="1" w:styleId="101">
    <w:name w:val="目录 41"/>
    <w:basedOn w:val="1"/>
    <w:next w:val="1"/>
    <w:semiHidden/>
    <w:uiPriority w:val="0"/>
    <w:pPr>
      <w:tabs>
        <w:tab w:val="right" w:leader="dot" w:pos="9241"/>
      </w:tabs>
      <w:ind w:firstLine="198" w:firstLineChars="200"/>
      <w:jc w:val="left"/>
    </w:pPr>
    <w:rPr>
      <w:rFonts w:ascii="宋体"/>
      <w:szCs w:val="21"/>
    </w:rPr>
  </w:style>
  <w:style w:type="paragraph" w:customStyle="1" w:styleId="102">
    <w:name w:val="目录 51"/>
    <w:basedOn w:val="1"/>
    <w:next w:val="1"/>
    <w:semiHidden/>
    <w:uiPriority w:val="0"/>
    <w:pPr>
      <w:tabs>
        <w:tab w:val="right" w:leader="dot" w:pos="9241"/>
      </w:tabs>
      <w:ind w:firstLine="300" w:firstLineChars="300"/>
      <w:jc w:val="left"/>
    </w:pPr>
    <w:rPr>
      <w:rFonts w:ascii="宋体"/>
      <w:szCs w:val="21"/>
    </w:rPr>
  </w:style>
  <w:style w:type="paragraph" w:customStyle="1" w:styleId="103">
    <w:name w:val="目录 61"/>
    <w:basedOn w:val="1"/>
    <w:next w:val="1"/>
    <w:semiHidden/>
    <w:uiPriority w:val="0"/>
    <w:pPr>
      <w:tabs>
        <w:tab w:val="right" w:leader="dot" w:pos="9241"/>
      </w:tabs>
      <w:ind w:firstLine="403" w:firstLineChars="400"/>
      <w:jc w:val="left"/>
    </w:pPr>
    <w:rPr>
      <w:rFonts w:ascii="宋体"/>
      <w:szCs w:val="21"/>
    </w:rPr>
  </w:style>
  <w:style w:type="paragraph" w:customStyle="1" w:styleId="104">
    <w:name w:val="目录 71"/>
    <w:basedOn w:val="1"/>
    <w:next w:val="1"/>
    <w:semiHidden/>
    <w:uiPriority w:val="0"/>
    <w:pPr>
      <w:tabs>
        <w:tab w:val="right" w:leader="dot" w:pos="9241"/>
      </w:tabs>
      <w:ind w:firstLine="505" w:firstLineChars="500"/>
      <w:jc w:val="left"/>
    </w:pPr>
    <w:rPr>
      <w:rFonts w:ascii="宋体"/>
      <w:szCs w:val="21"/>
    </w:rPr>
  </w:style>
  <w:style w:type="paragraph" w:customStyle="1" w:styleId="105">
    <w:name w:val="目录 81"/>
    <w:basedOn w:val="1"/>
    <w:next w:val="1"/>
    <w:semiHidden/>
    <w:uiPriority w:val="0"/>
    <w:pPr>
      <w:tabs>
        <w:tab w:val="right" w:leader="dot" w:pos="9241"/>
      </w:tabs>
      <w:ind w:firstLine="607" w:firstLineChars="600"/>
      <w:jc w:val="left"/>
    </w:pPr>
    <w:rPr>
      <w:rFonts w:ascii="宋体"/>
      <w:szCs w:val="21"/>
    </w:rPr>
  </w:style>
  <w:style w:type="paragraph" w:customStyle="1" w:styleId="106">
    <w:name w:val="目录 91"/>
    <w:basedOn w:val="1"/>
    <w:next w:val="1"/>
    <w:semiHidden/>
    <w:uiPriority w:val="0"/>
    <w:pPr>
      <w:ind w:left="1470"/>
      <w:jc w:val="left"/>
    </w:pPr>
    <w:rPr>
      <w:sz w:val="20"/>
      <w:szCs w:val="20"/>
    </w:rPr>
  </w:style>
  <w:style w:type="paragraph" w:customStyle="1" w:styleId="107">
    <w:name w:val="其他标准标志"/>
    <w:basedOn w:val="57"/>
    <w:uiPriority w:val="0"/>
    <w:pPr>
      <w:framePr w:w="6101" w:wrap="around" w:vAnchor="page" w:hAnchor="page" w:x="4673" w:y="942"/>
    </w:pPr>
    <w:rPr>
      <w:w w:val="130"/>
    </w:rPr>
  </w:style>
  <w:style w:type="paragraph" w:customStyle="1" w:styleId="108">
    <w:name w:val="其他标准称谓"/>
    <w:next w:val="1"/>
    <w:uiPriority w:val="0"/>
    <w:pPr>
      <w:framePr w:hSpace="181" w:vSpace="181" w:wrap="around" w:vAnchor="page" w:hAnchor="page" w:x="1419" w:y="2286" w:anchorLock="1"/>
      <w:spacing w:line="0" w:lineRule="atLeast"/>
      <w:jc w:val="distribute"/>
    </w:pPr>
    <w:rPr>
      <w:rFonts w:ascii="黑体" w:hAnsi="宋体" w:eastAsia="黑体" w:cs="Times New Roman"/>
      <w:spacing w:val="-40"/>
      <w:sz w:val="48"/>
      <w:szCs w:val="52"/>
      <w:lang w:val="en-US" w:eastAsia="zh-CN" w:bidi="ar-SA"/>
    </w:rPr>
  </w:style>
  <w:style w:type="paragraph" w:customStyle="1" w:styleId="109">
    <w:name w:val="其他发布部门"/>
    <w:basedOn w:val="65"/>
    <w:uiPriority w:val="0"/>
    <w:pPr>
      <w:framePr w:wrap="around" w:y="15310"/>
      <w:spacing w:line="0" w:lineRule="atLeast"/>
    </w:pPr>
    <w:rPr>
      <w:rFonts w:ascii="黑体" w:eastAsia="黑体"/>
      <w:b w:val="0"/>
    </w:rPr>
  </w:style>
  <w:style w:type="paragraph" w:customStyle="1" w:styleId="110">
    <w:name w:val="前言、引言标题"/>
    <w:next w:val="17"/>
    <w:uiPriority w:val="0"/>
    <w:pPr>
      <w:keepNext/>
      <w:pageBreakBefore/>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111">
    <w:name w:val="三级无"/>
    <w:basedOn w:val="42"/>
    <w:uiPriority w:val="0"/>
    <w:pPr>
      <w:spacing w:beforeLines="0" w:afterLines="0"/>
    </w:pPr>
    <w:rPr>
      <w:rFonts w:ascii="宋体" w:eastAsia="宋体"/>
    </w:rPr>
  </w:style>
  <w:style w:type="paragraph" w:customStyle="1" w:styleId="112">
    <w:name w:val="实施日期"/>
    <w:basedOn w:val="66"/>
    <w:uiPriority w:val="0"/>
    <w:pPr>
      <w:framePr w:wrap="around" w:vAnchor="page" w:hAnchor="text"/>
      <w:jc w:val="right"/>
    </w:pPr>
  </w:style>
  <w:style w:type="paragraph" w:customStyle="1" w:styleId="113">
    <w:name w:val="示例后文字"/>
    <w:basedOn w:val="17"/>
    <w:next w:val="17"/>
    <w:qFormat/>
    <w:uiPriority w:val="0"/>
    <w:pPr>
      <w:ind w:firstLine="360"/>
    </w:pPr>
    <w:rPr>
      <w:sz w:val="18"/>
    </w:rPr>
  </w:style>
  <w:style w:type="paragraph" w:customStyle="1" w:styleId="114">
    <w:name w:val="首示例"/>
    <w:next w:val="17"/>
    <w:link w:val="115"/>
    <w:qFormat/>
    <w:uiPriority w:val="0"/>
    <w:pPr>
      <w:numPr>
        <w:ilvl w:val="0"/>
        <w:numId w:val="15"/>
      </w:numPr>
      <w:tabs>
        <w:tab w:val="left" w:pos="360"/>
      </w:tabs>
      <w:ind w:firstLine="0"/>
    </w:pPr>
    <w:rPr>
      <w:rFonts w:ascii="宋体" w:hAnsi="宋体" w:eastAsia="宋体" w:cs="Times New Roman"/>
      <w:kern w:val="2"/>
      <w:sz w:val="18"/>
      <w:szCs w:val="18"/>
      <w:lang w:val="en-US" w:eastAsia="zh-CN" w:bidi="ar-SA"/>
    </w:rPr>
  </w:style>
  <w:style w:type="character" w:customStyle="1" w:styleId="115">
    <w:name w:val="首示例 Char"/>
    <w:link w:val="114"/>
    <w:uiPriority w:val="0"/>
    <w:rPr>
      <w:rFonts w:ascii="宋体" w:hAnsi="宋体"/>
      <w:kern w:val="2"/>
      <w:sz w:val="18"/>
      <w:szCs w:val="18"/>
      <w:lang w:bidi="ar-SA"/>
    </w:rPr>
  </w:style>
  <w:style w:type="paragraph" w:customStyle="1" w:styleId="116">
    <w:name w:val="四级无"/>
    <w:basedOn w:val="46"/>
    <w:uiPriority w:val="0"/>
    <w:pPr>
      <w:spacing w:beforeLines="0" w:afterLines="0"/>
    </w:pPr>
    <w:rPr>
      <w:rFonts w:ascii="宋体" w:eastAsia="宋体"/>
    </w:rPr>
  </w:style>
  <w:style w:type="paragraph" w:customStyle="1" w:styleId="117">
    <w:name w:val="条文脚注"/>
    <w:basedOn w:val="18"/>
    <w:uiPriority w:val="0"/>
    <w:pPr>
      <w:numPr>
        <w:numId w:val="0"/>
      </w:numPr>
      <w:jc w:val="both"/>
    </w:pPr>
  </w:style>
  <w:style w:type="paragraph" w:customStyle="1" w:styleId="118">
    <w:name w:val="图标脚注说明"/>
    <w:basedOn w:val="17"/>
    <w:uiPriority w:val="0"/>
    <w:pPr>
      <w:ind w:left="840" w:hanging="420" w:firstLineChars="0"/>
    </w:pPr>
    <w:rPr>
      <w:sz w:val="18"/>
      <w:szCs w:val="18"/>
    </w:rPr>
  </w:style>
  <w:style w:type="paragraph" w:customStyle="1" w:styleId="119">
    <w:name w:val="图表脚注说明"/>
    <w:basedOn w:val="1"/>
    <w:uiPriority w:val="0"/>
    <w:pPr>
      <w:numPr>
        <w:ilvl w:val="0"/>
        <w:numId w:val="16"/>
      </w:numPr>
    </w:pPr>
    <w:rPr>
      <w:rFonts w:ascii="宋体"/>
      <w:sz w:val="18"/>
      <w:szCs w:val="18"/>
    </w:rPr>
  </w:style>
  <w:style w:type="paragraph" w:customStyle="1" w:styleId="120">
    <w:name w:val="图的脚注"/>
    <w:next w:val="17"/>
    <w:qFormat/>
    <w:uiPriority w:val="0"/>
    <w:pPr>
      <w:widowControl w:val="0"/>
      <w:ind w:left="840" w:leftChars="200" w:hanging="420" w:hangingChars="200"/>
      <w:jc w:val="both"/>
    </w:pPr>
    <w:rPr>
      <w:rFonts w:ascii="宋体" w:hAnsi="Times New Roman" w:eastAsia="宋体" w:cs="Times New Roman"/>
      <w:sz w:val="18"/>
      <w:lang w:val="en-US" w:eastAsia="zh-CN" w:bidi="ar-SA"/>
    </w:rPr>
  </w:style>
  <w:style w:type="paragraph" w:customStyle="1" w:styleId="121">
    <w:name w:val="文献分类号"/>
    <w:uiPriority w:val="0"/>
    <w:pPr>
      <w:framePr w:hSpace="180" w:vSpace="180" w:wrap="around" w:vAnchor="margin" w:hAnchor="margin" w:y="1" w:anchorLock="1"/>
      <w:widowControl w:val="0"/>
      <w:textAlignment w:val="center"/>
    </w:pPr>
    <w:rPr>
      <w:rFonts w:ascii="黑体" w:hAnsi="Times New Roman" w:eastAsia="黑体" w:cs="Times New Roman"/>
      <w:sz w:val="21"/>
      <w:szCs w:val="21"/>
      <w:lang w:val="en-US" w:eastAsia="zh-CN" w:bidi="ar-SA"/>
    </w:rPr>
  </w:style>
  <w:style w:type="paragraph" w:customStyle="1" w:styleId="122">
    <w:name w:val="五级无"/>
    <w:basedOn w:val="47"/>
    <w:uiPriority w:val="0"/>
    <w:pPr>
      <w:spacing w:beforeLines="0" w:afterLines="0"/>
    </w:pPr>
    <w:rPr>
      <w:rFonts w:ascii="宋体" w:eastAsia="宋体"/>
    </w:rPr>
  </w:style>
  <w:style w:type="paragraph" w:customStyle="1" w:styleId="123">
    <w:name w:val="一级无"/>
    <w:basedOn w:val="33"/>
    <w:uiPriority w:val="0"/>
    <w:pPr>
      <w:spacing w:beforeLines="0" w:afterLines="0"/>
    </w:pPr>
    <w:rPr>
      <w:rFonts w:ascii="宋体" w:eastAsia="宋体"/>
    </w:rPr>
  </w:style>
  <w:style w:type="paragraph" w:customStyle="1" w:styleId="124">
    <w:name w:val="正文表标题"/>
    <w:next w:val="17"/>
    <w:uiPriority w:val="0"/>
    <w:pPr>
      <w:numPr>
        <w:ilvl w:val="0"/>
        <w:numId w:val="17"/>
      </w:numPr>
      <w:tabs>
        <w:tab w:val="left" w:pos="360"/>
      </w:tabs>
      <w:spacing w:beforeLines="50" w:afterLines="50"/>
      <w:jc w:val="center"/>
    </w:pPr>
    <w:rPr>
      <w:rFonts w:ascii="黑体" w:hAnsi="Times New Roman" w:eastAsia="黑体" w:cs="Times New Roman"/>
      <w:sz w:val="21"/>
      <w:lang w:val="en-US" w:eastAsia="zh-CN" w:bidi="ar-SA"/>
    </w:rPr>
  </w:style>
  <w:style w:type="paragraph" w:customStyle="1" w:styleId="125">
    <w:name w:val="正文公式编号制表符"/>
    <w:basedOn w:val="17"/>
    <w:next w:val="17"/>
    <w:qFormat/>
    <w:uiPriority w:val="0"/>
    <w:pPr>
      <w:ind w:firstLine="0" w:firstLineChars="0"/>
    </w:pPr>
  </w:style>
  <w:style w:type="paragraph" w:customStyle="1" w:styleId="126">
    <w:name w:val="正文图标题"/>
    <w:next w:val="17"/>
    <w:uiPriority w:val="0"/>
    <w:pPr>
      <w:numPr>
        <w:ilvl w:val="0"/>
        <w:numId w:val="18"/>
      </w:numPr>
      <w:spacing w:beforeLines="50" w:afterLines="50"/>
      <w:jc w:val="center"/>
    </w:pPr>
    <w:rPr>
      <w:rFonts w:ascii="黑体" w:hAnsi="Times New Roman" w:eastAsia="黑体" w:cs="Times New Roman"/>
      <w:sz w:val="21"/>
      <w:lang w:val="en-US" w:eastAsia="zh-CN" w:bidi="ar-SA"/>
    </w:rPr>
  </w:style>
  <w:style w:type="paragraph" w:customStyle="1" w:styleId="127">
    <w:name w:val="终结线"/>
    <w:basedOn w:val="1"/>
    <w:uiPriority w:val="0"/>
    <w:pPr>
      <w:framePr w:hSpace="181" w:vSpace="181" w:wrap="around" w:vAnchor="text" w:hAnchor="margin" w:xAlign="center" w:y="285"/>
    </w:pPr>
  </w:style>
  <w:style w:type="paragraph" w:customStyle="1" w:styleId="128">
    <w:name w:val="其他发布日期"/>
    <w:basedOn w:val="66"/>
    <w:uiPriority w:val="0"/>
    <w:pPr>
      <w:framePr w:wrap="around" w:vAnchor="page" w:hAnchor="text" w:x="1419"/>
    </w:pPr>
  </w:style>
  <w:style w:type="paragraph" w:customStyle="1" w:styleId="129">
    <w:name w:val="其他实施日期"/>
    <w:basedOn w:val="112"/>
    <w:uiPriority w:val="0"/>
    <w:pPr>
      <w:framePr w:wrap="around"/>
    </w:pPr>
  </w:style>
  <w:style w:type="paragraph" w:customStyle="1" w:styleId="130">
    <w:name w:val="封面标准名称2"/>
    <w:basedOn w:val="69"/>
    <w:uiPriority w:val="0"/>
    <w:pPr>
      <w:framePr w:wrap="around" w:y="4469"/>
      <w:spacing w:beforeLines="630"/>
    </w:pPr>
  </w:style>
  <w:style w:type="paragraph" w:customStyle="1" w:styleId="131">
    <w:name w:val="封面标准英文名称2"/>
    <w:basedOn w:val="70"/>
    <w:uiPriority w:val="0"/>
    <w:pPr>
      <w:framePr w:wrap="around" w:y="4469"/>
    </w:pPr>
  </w:style>
  <w:style w:type="paragraph" w:customStyle="1" w:styleId="132">
    <w:name w:val="封面一致性程度标识2"/>
    <w:basedOn w:val="71"/>
    <w:uiPriority w:val="0"/>
    <w:pPr>
      <w:framePr w:wrap="around" w:y="4469"/>
    </w:pPr>
  </w:style>
  <w:style w:type="paragraph" w:customStyle="1" w:styleId="133">
    <w:name w:val="封面标准文稿类别2"/>
    <w:basedOn w:val="72"/>
    <w:uiPriority w:val="0"/>
    <w:pPr>
      <w:framePr w:wrap="around" w:y="4469"/>
    </w:pPr>
  </w:style>
  <w:style w:type="paragraph" w:customStyle="1" w:styleId="134">
    <w:name w:val="封面标准文稿编辑信息2"/>
    <w:basedOn w:val="73"/>
    <w:uiPriority w:val="0"/>
    <w:pPr>
      <w:framePr w:wrap="around" w:y="4469"/>
    </w:pPr>
  </w:style>
  <w:style w:type="character" w:customStyle="1" w:styleId="135">
    <w:name w:val="content"/>
    <w:uiPriority w:val="0"/>
  </w:style>
  <w:style w:type="paragraph" w:customStyle="1" w:styleId="136">
    <w:name w:val="目录 11"/>
    <w:basedOn w:val="1"/>
    <w:next w:val="1"/>
    <w:uiPriority w:val="39"/>
    <w:pPr>
      <w:tabs>
        <w:tab w:val="right" w:leader="dot" w:pos="9241"/>
      </w:tabs>
      <w:spacing w:beforeLines="25" w:afterLines="25"/>
      <w:jc w:val="left"/>
    </w:pPr>
    <w:rPr>
      <w:rFonts w:ascii="宋体"/>
      <w:szCs w:val="21"/>
    </w:rPr>
  </w:style>
  <w:style w:type="paragraph" w:customStyle="1" w:styleId="137">
    <w:name w:val="目录 21"/>
    <w:basedOn w:val="1"/>
    <w:next w:val="1"/>
    <w:semiHidden/>
    <w:uiPriority w:val="0"/>
    <w:pPr>
      <w:tabs>
        <w:tab w:val="right" w:leader="dot" w:pos="9241"/>
      </w:tabs>
    </w:pPr>
    <w:rPr>
      <w:rFonts w:ascii="宋体"/>
      <w:szCs w:val="21"/>
    </w:rPr>
  </w:style>
  <w:style w:type="character" w:customStyle="1" w:styleId="138">
    <w:name w:val="日期 字符"/>
    <w:link w:val="10"/>
    <w:uiPriority w:val="0"/>
    <w:rPr>
      <w:kern w:val="2"/>
      <w:sz w:val="21"/>
      <w:szCs w:val="24"/>
    </w:rPr>
  </w:style>
  <w:style w:type="character" w:customStyle="1" w:styleId="139">
    <w:name w:val="二级条标题 Char"/>
    <w:basedOn w:val="25"/>
    <w:link w:val="37"/>
    <w:uiPriority w:val="0"/>
    <w:rPr>
      <w:rFonts w:ascii="黑体" w:eastAsia="黑体"/>
      <w:sz w:val="21"/>
      <w:szCs w:val="21"/>
    </w:rPr>
  </w:style>
  <w:style w:type="character" w:customStyle="1" w:styleId="140">
    <w:name w:val="一级条标题 Char"/>
    <w:link w:val="33"/>
    <w:uiPriority w:val="0"/>
    <w:rPr>
      <w:rFonts w:ascii="黑体" w:eastAsia="黑体"/>
      <w:sz w:val="21"/>
      <w:szCs w:val="21"/>
      <w:lang w:bidi="ar-SA"/>
    </w:rPr>
  </w:style>
  <w:style w:type="character" w:customStyle="1" w:styleId="141">
    <w:name w:val="批注文字 字符"/>
    <w:basedOn w:val="25"/>
    <w:link w:val="6"/>
    <w:semiHidden/>
    <w:uiPriority w:val="0"/>
    <w:rPr>
      <w:kern w:val="2"/>
      <w:sz w:val="21"/>
      <w:szCs w:val="24"/>
    </w:rPr>
  </w:style>
  <w:style w:type="character" w:customStyle="1" w:styleId="142">
    <w:name w:val="批注主题 字符"/>
    <w:basedOn w:val="141"/>
    <w:link w:val="22"/>
    <w:semiHidden/>
    <w:uiPriority w:val="0"/>
    <w:rPr>
      <w:b/>
      <w:bCs/>
      <w:kern w:val="2"/>
      <w:sz w:val="21"/>
      <w:szCs w:val="24"/>
    </w:rPr>
  </w:style>
  <w:style w:type="character" w:customStyle="1" w:styleId="143">
    <w:name w:val="批注框文本 字符"/>
    <w:basedOn w:val="25"/>
    <w:link w:val="12"/>
    <w:semiHidden/>
    <w:uiPriority w:val="0"/>
    <w:rPr>
      <w:kern w:val="2"/>
      <w:sz w:val="18"/>
      <w:szCs w:val="18"/>
    </w:rPr>
  </w:style>
</w:style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9" Type="http://schemas.microsoft.com/office/2006/relationships/keyMapCustomizations" Target="customizations.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63309E2-DFB1-4B02-A3EE-9372B7AE1E84}">
  <ds:schemaRefs/>
</ds:datastoreItem>
</file>

<file path=docProps/app.xml><?xml version="1.0" encoding="utf-8"?>
<Properties xmlns="http://schemas.openxmlformats.org/officeDocument/2006/extended-properties" xmlns:vt="http://schemas.openxmlformats.org/officeDocument/2006/docPropsVTypes">
  <Template>Normal</Template>
  <Company>zle</Company>
  <Pages>8</Pages>
  <Words>2822</Words>
  <Characters>1043</Characters>
  <Lines>8</Lines>
  <Paragraphs>7</Paragraphs>
  <TotalTime>299</TotalTime>
  <ScaleCrop>false</ScaleCrop>
  <LinksUpToDate>false</LinksUpToDate>
  <CharactersWithSpaces>3858</CharactersWithSpaces>
  <Application>WPS Office_11.8.2.8875_F1E327BC-269C-435d-A152-05C5408002CA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2020-10-29T23:38:00Z</dcterms:created>
  <dc:creator>CNIS</dc:creator>
  <cp:lastModifiedBy>尚广林</cp:lastModifiedBy>
  <dcterms:modified xsi:type="dcterms:W3CDTF">2020-12-31T01:44:06Z</dcterms:modified>
  <dc:title>标准名称</dc:title>
  <cp:revision>90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2052-11.8.2.8875</vt:lpwstr>
  </property>
</Properties>
</file>