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黑体" w:hAnsi="黑体" w:eastAsia="黑体"/>
        </w:rPr>
      </w:pP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仿宋"/>
          <w:color w:val="000000"/>
          <w:sz w:val="40"/>
          <w:szCs w:val="44"/>
        </w:rPr>
      </w:pPr>
      <w:r>
        <w:rPr>
          <w:rFonts w:hint="eastAsia" w:ascii="方正小标宋简体" w:hAnsi="宋体" w:eastAsia="方正小标宋简体" w:cs="仿宋"/>
          <w:color w:val="000000"/>
          <w:sz w:val="40"/>
          <w:szCs w:val="44"/>
        </w:rPr>
        <w:t>丽水市本级科技创新券（载体券）兑付申请表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仿宋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4"/>
        <w:tblW w:w="9418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17"/>
        <w:gridCol w:w="1225"/>
        <w:gridCol w:w="1469"/>
        <w:gridCol w:w="1275"/>
        <w:gridCol w:w="851"/>
        <w:gridCol w:w="127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创新载体名称</w:t>
            </w:r>
          </w:p>
        </w:tc>
        <w:tc>
          <w:tcPr>
            <w:tcW w:w="729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　　　　　　　　　　　　　　　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依托单位名称</w:t>
            </w:r>
          </w:p>
        </w:tc>
        <w:tc>
          <w:tcPr>
            <w:tcW w:w="729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服务名称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企业名称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宋体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lang w:val="en-US" w:eastAsia="zh-CN"/>
              </w:rPr>
              <w:t>创新券编号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创新券使用时间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合同或协议金额（元）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总金额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企业已付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金额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创新券抵用金额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银行账户信息</w:t>
            </w:r>
          </w:p>
        </w:tc>
        <w:tc>
          <w:tcPr>
            <w:tcW w:w="7295" w:type="dxa"/>
            <w:gridSpan w:val="6"/>
            <w:vAlign w:val="center"/>
          </w:tcPr>
          <w:p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6"/>
            <w:vAlign w:val="center"/>
          </w:tcPr>
          <w:p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6"/>
            <w:vAlign w:val="center"/>
          </w:tcPr>
          <w:p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　号：</w:t>
            </w:r>
          </w:p>
        </w:tc>
      </w:tr>
    </w:tbl>
    <w:p>
      <w:pPr>
        <w:snapToGrid w:val="0"/>
        <w:spacing w:line="560" w:lineRule="exact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注：如载体为专家个人，无需填写依托单位名称。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E9"/>
    <w:rsid w:val="00054F2D"/>
    <w:rsid w:val="00794B40"/>
    <w:rsid w:val="009623F2"/>
    <w:rsid w:val="00A32DE9"/>
    <w:rsid w:val="00A67E14"/>
    <w:rsid w:val="00EB4B2B"/>
    <w:rsid w:val="17E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浙江省科学技术厅</Company>
  <Pages>1</Pages>
  <Words>38</Words>
  <Characters>221</Characters>
  <Lines>1</Lines>
  <Paragraphs>1</Paragraphs>
  <TotalTime>3</TotalTime>
  <ScaleCrop>false</ScaleCrop>
  <LinksUpToDate>false</LinksUpToDate>
  <CharactersWithSpaces>258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2018-02-06T08:52:00Z</dcterms:created>
  <dc:creator>赵小帆</dc:creator>
  <cp:lastModifiedBy>山羊</cp:lastModifiedBy>
  <dcterms:modified xsi:type="dcterms:W3CDTF">2020-06-24T02:26:56Z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